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A7" w:rsidRDefault="00EB52A7" w:rsidP="00243DAC">
      <w:pPr>
        <w:keepLines/>
        <w:spacing w:line="276" w:lineRule="auto"/>
        <w:ind w:hanging="6521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ПРОЄКТ ПОЛОЖЕННЯ</w:t>
      </w:r>
    </w:p>
    <w:p w:rsidR="00EB52A7" w:rsidRPr="006D54FA" w:rsidRDefault="00EB52A7" w:rsidP="00255074">
      <w:pPr>
        <w:keepLines/>
        <w:spacing w:line="276" w:lineRule="auto"/>
        <w:ind w:firstLine="5954"/>
        <w:jc w:val="both"/>
        <w:rPr>
          <w:b/>
          <w:sz w:val="22"/>
          <w:szCs w:val="22"/>
          <w:lang w:val="uk-UA"/>
        </w:rPr>
      </w:pPr>
      <w:r w:rsidRPr="006D54FA">
        <w:rPr>
          <w:b/>
          <w:sz w:val="22"/>
          <w:szCs w:val="22"/>
          <w:lang w:val="uk-UA"/>
        </w:rPr>
        <w:t>ЗАТВЕРДЖЕНО</w:t>
      </w:r>
    </w:p>
    <w:p w:rsidR="00EB52A7" w:rsidRPr="006D54FA" w:rsidRDefault="00EB52A7" w:rsidP="00255074">
      <w:pPr>
        <w:keepLines/>
        <w:spacing w:line="276" w:lineRule="auto"/>
        <w:ind w:firstLine="5954"/>
        <w:jc w:val="both"/>
        <w:rPr>
          <w:sz w:val="22"/>
          <w:szCs w:val="22"/>
          <w:lang w:val="uk-UA"/>
        </w:rPr>
      </w:pPr>
      <w:r w:rsidRPr="006D54FA">
        <w:rPr>
          <w:sz w:val="22"/>
          <w:szCs w:val="22"/>
          <w:lang w:val="uk-UA"/>
        </w:rPr>
        <w:t>Наказ</w:t>
      </w:r>
      <w:r>
        <w:rPr>
          <w:sz w:val="22"/>
          <w:szCs w:val="22"/>
          <w:lang w:val="uk-UA"/>
        </w:rPr>
        <w:t xml:space="preserve"> ректора</w:t>
      </w:r>
      <w:r w:rsidRPr="006D54FA">
        <w:rPr>
          <w:sz w:val="22"/>
          <w:szCs w:val="22"/>
          <w:lang w:val="uk-UA"/>
        </w:rPr>
        <w:t xml:space="preserve"> Херсонського</w:t>
      </w:r>
    </w:p>
    <w:p w:rsidR="00EB52A7" w:rsidRPr="006D54FA" w:rsidRDefault="00EB52A7" w:rsidP="00255074">
      <w:pPr>
        <w:keepLines/>
        <w:spacing w:line="276" w:lineRule="auto"/>
        <w:ind w:firstLine="5954"/>
        <w:jc w:val="both"/>
        <w:rPr>
          <w:sz w:val="22"/>
          <w:szCs w:val="22"/>
          <w:lang w:val="uk-UA"/>
        </w:rPr>
      </w:pPr>
      <w:r w:rsidRPr="006D54FA">
        <w:rPr>
          <w:sz w:val="22"/>
          <w:szCs w:val="22"/>
          <w:lang w:val="uk-UA"/>
        </w:rPr>
        <w:t>державного університету</w:t>
      </w:r>
    </w:p>
    <w:p w:rsidR="00EB52A7" w:rsidRPr="001047AA" w:rsidRDefault="00EB52A7" w:rsidP="001047AA">
      <w:pPr>
        <w:keepLines/>
        <w:spacing w:line="276" w:lineRule="auto"/>
        <w:ind w:firstLine="595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03.02.2020 № 77-Д</w:t>
      </w:r>
    </w:p>
    <w:p w:rsidR="00EB52A7" w:rsidRDefault="00EB52A7" w:rsidP="00243DAC">
      <w:pPr>
        <w:spacing w:line="276" w:lineRule="auto"/>
        <w:jc w:val="both"/>
        <w:rPr>
          <w:sz w:val="28"/>
          <w:szCs w:val="28"/>
          <w:lang w:val="uk-UA"/>
        </w:rPr>
      </w:pPr>
    </w:p>
    <w:p w:rsidR="00EB52A7" w:rsidRPr="000B629D" w:rsidRDefault="00EB52A7" w:rsidP="00243DAC">
      <w:pPr>
        <w:spacing w:line="276" w:lineRule="auto"/>
        <w:jc w:val="both"/>
        <w:rPr>
          <w:sz w:val="28"/>
          <w:szCs w:val="28"/>
          <w:lang w:val="uk-UA"/>
        </w:rPr>
      </w:pPr>
    </w:p>
    <w:p w:rsidR="00EB52A7" w:rsidRPr="000B629D" w:rsidRDefault="00EB52A7" w:rsidP="00DC7E51">
      <w:pPr>
        <w:spacing w:line="276" w:lineRule="auto"/>
        <w:ind w:firstLine="567"/>
        <w:jc w:val="center"/>
        <w:rPr>
          <w:b/>
          <w:caps/>
          <w:sz w:val="28"/>
          <w:szCs w:val="28"/>
          <w:lang w:val="uk-UA"/>
        </w:rPr>
      </w:pPr>
      <w:r w:rsidRPr="000B629D">
        <w:rPr>
          <w:b/>
          <w:caps/>
          <w:sz w:val="28"/>
          <w:szCs w:val="28"/>
          <w:lang w:val="uk-UA"/>
        </w:rPr>
        <w:t>Положення</w:t>
      </w:r>
    </w:p>
    <w:p w:rsidR="00EB52A7" w:rsidRPr="004D2EEB" w:rsidRDefault="00EB52A7" w:rsidP="00DC7E51">
      <w:pPr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  <w:r w:rsidRPr="004D2EEB">
        <w:rPr>
          <w:b/>
          <w:sz w:val="28"/>
          <w:szCs w:val="28"/>
          <w:lang w:val="uk-UA"/>
        </w:rPr>
        <w:t>про договірний відділ Херсонського державного університету</w:t>
      </w:r>
    </w:p>
    <w:p w:rsidR="00EB52A7" w:rsidRDefault="00EB52A7" w:rsidP="00243DAC">
      <w:pPr>
        <w:spacing w:line="276" w:lineRule="auto"/>
        <w:rPr>
          <w:lang w:val="uk-UA"/>
        </w:rPr>
      </w:pPr>
    </w:p>
    <w:p w:rsidR="00EB52A7" w:rsidRPr="004D2EEB" w:rsidRDefault="00EB52A7" w:rsidP="00243DAC">
      <w:pPr>
        <w:spacing w:line="276" w:lineRule="auto"/>
        <w:rPr>
          <w:lang w:val="uk-UA"/>
        </w:rPr>
      </w:pPr>
    </w:p>
    <w:p w:rsidR="00EB52A7" w:rsidRPr="000B629D" w:rsidRDefault="00EB52A7" w:rsidP="00243DAC">
      <w:pPr>
        <w:pStyle w:val="Heading1"/>
        <w:keepLines/>
        <w:spacing w:line="276" w:lineRule="auto"/>
        <w:ind w:firstLine="709"/>
        <w:rPr>
          <w:sz w:val="28"/>
          <w:szCs w:val="28"/>
        </w:rPr>
      </w:pPr>
      <w:r w:rsidRPr="000B629D">
        <w:rPr>
          <w:sz w:val="28"/>
          <w:szCs w:val="28"/>
        </w:rPr>
        <w:t>І. Загальні положення</w:t>
      </w:r>
    </w:p>
    <w:p w:rsidR="00EB52A7" w:rsidRPr="000B629D" w:rsidRDefault="00EB52A7" w:rsidP="002275DE">
      <w:pPr>
        <w:keepLines/>
        <w:tabs>
          <w:tab w:val="left" w:pos="12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1.1. Договірний відділ</w:t>
      </w:r>
      <w:r>
        <w:rPr>
          <w:sz w:val="28"/>
          <w:szCs w:val="28"/>
          <w:lang w:val="uk-UA"/>
        </w:rPr>
        <w:t xml:space="preserve"> </w:t>
      </w:r>
      <w:r w:rsidRPr="000B629D">
        <w:rPr>
          <w:sz w:val="28"/>
          <w:szCs w:val="28"/>
          <w:lang w:val="uk-UA"/>
        </w:rPr>
        <w:t xml:space="preserve">(далі </w:t>
      </w:r>
      <w:r w:rsidRPr="000B629D"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Відділ)</w:t>
      </w:r>
      <w:r w:rsidRPr="000B629D">
        <w:rPr>
          <w:sz w:val="28"/>
          <w:szCs w:val="28"/>
          <w:lang w:val="uk-UA"/>
        </w:rPr>
        <w:t xml:space="preserve"> є структурним підрозділом Херсонського державного університету (далі </w:t>
      </w:r>
      <w:r w:rsidRPr="000B629D"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ХДУ).</w:t>
      </w:r>
    </w:p>
    <w:p w:rsidR="00EB52A7" w:rsidRPr="000B629D" w:rsidRDefault="00EB52A7" w:rsidP="002275DE">
      <w:pPr>
        <w:keepLines/>
        <w:tabs>
          <w:tab w:val="left" w:pos="12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1.2. Відділ у своїй діяльності підпорядков</w:t>
      </w:r>
      <w:r>
        <w:rPr>
          <w:sz w:val="28"/>
          <w:szCs w:val="28"/>
          <w:lang w:val="uk-UA"/>
        </w:rPr>
        <w:t>ується ректору університету та</w:t>
      </w:r>
      <w:r w:rsidRPr="000B629D">
        <w:rPr>
          <w:sz w:val="28"/>
          <w:szCs w:val="28"/>
          <w:lang w:val="uk-UA"/>
        </w:rPr>
        <w:t xml:space="preserve"> безпосередньо проректорові з фінансово-господарської та науково-педагогічної роботи.</w:t>
      </w:r>
    </w:p>
    <w:p w:rsidR="00EB52A7" w:rsidRPr="000B629D" w:rsidRDefault="00EB52A7" w:rsidP="002275DE">
      <w:pPr>
        <w:keepLines/>
        <w:tabs>
          <w:tab w:val="left" w:pos="12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1.3. Координує роботу Відділу проректор з фінансово-господарської та науково-педагогічної роботи за посадою.</w:t>
      </w:r>
    </w:p>
    <w:p w:rsidR="00EB52A7" w:rsidRPr="000B629D" w:rsidRDefault="00EB52A7" w:rsidP="002275DE">
      <w:pPr>
        <w:keepLines/>
        <w:tabs>
          <w:tab w:val="left" w:pos="12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1.4. Безпосереднє керівництво Відділом здійснює його керівник, який призначається наказом ректора університету за поданням проректора з фінансово-господарської та науково-педагогічної роботи.</w:t>
      </w:r>
    </w:p>
    <w:p w:rsidR="00EB52A7" w:rsidRPr="000B629D" w:rsidRDefault="00EB52A7" w:rsidP="002275DE">
      <w:pPr>
        <w:keepLines/>
        <w:tabs>
          <w:tab w:val="left" w:pos="12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Відділ створено</w:t>
      </w:r>
      <w:r w:rsidRPr="000B629D">
        <w:rPr>
          <w:sz w:val="28"/>
          <w:szCs w:val="28"/>
          <w:lang w:val="uk-UA"/>
        </w:rPr>
        <w:t xml:space="preserve"> з метою забезпечення ефективної діяльності з ведення договірної роботи</w:t>
      </w:r>
      <w:r>
        <w:rPr>
          <w:sz w:val="28"/>
          <w:szCs w:val="28"/>
          <w:lang w:val="uk-UA"/>
        </w:rPr>
        <w:t xml:space="preserve"> в</w:t>
      </w:r>
      <w:r w:rsidRPr="00B832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університеті</w:t>
      </w:r>
      <w:r w:rsidRPr="000B629D">
        <w:rPr>
          <w:sz w:val="28"/>
          <w:szCs w:val="28"/>
          <w:lang w:val="uk-UA"/>
        </w:rPr>
        <w:t>.</w:t>
      </w:r>
    </w:p>
    <w:p w:rsidR="00EB52A7" w:rsidRPr="0045712D" w:rsidRDefault="00EB52A7" w:rsidP="002275DE">
      <w:pPr>
        <w:keepLines/>
        <w:tabs>
          <w:tab w:val="left" w:pos="12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264EC">
        <w:rPr>
          <w:color w:val="000000"/>
          <w:sz w:val="28"/>
          <w:szCs w:val="28"/>
          <w:lang w:val="uk-UA"/>
        </w:rPr>
        <w:t xml:space="preserve">1.6. У своїй діяльності Відділ керується: Законом України </w:t>
      </w:r>
      <w:r w:rsidRPr="00E264EC">
        <w:rPr>
          <w:color w:val="000000"/>
          <w:sz w:val="28"/>
          <w:szCs w:val="28"/>
          <w:shd w:val="clear" w:color="auto" w:fill="FFFFFF"/>
          <w:lang w:val="uk-UA"/>
        </w:rPr>
        <w:t>від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E264EC">
        <w:rPr>
          <w:color w:val="000000"/>
          <w:sz w:val="28"/>
          <w:szCs w:val="28"/>
          <w:shd w:val="clear" w:color="auto" w:fill="FFFFFF"/>
          <w:lang w:val="uk-UA"/>
        </w:rPr>
        <w:t xml:space="preserve"> 01.07.2014 № 1556-</w:t>
      </w:r>
      <w:r w:rsidRPr="00E264EC">
        <w:rPr>
          <w:color w:val="000000"/>
          <w:sz w:val="28"/>
          <w:szCs w:val="28"/>
          <w:shd w:val="clear" w:color="auto" w:fill="FFFFFF"/>
        </w:rPr>
        <w:t>VII</w:t>
      </w:r>
      <w:r w:rsidRPr="00E264EC">
        <w:rPr>
          <w:color w:val="000000"/>
          <w:sz w:val="28"/>
          <w:szCs w:val="28"/>
          <w:lang w:val="uk-UA"/>
        </w:rPr>
        <w:t xml:space="preserve"> «Про вищу освіту», </w:t>
      </w:r>
      <w:r>
        <w:rPr>
          <w:color w:val="000000"/>
          <w:sz w:val="28"/>
          <w:szCs w:val="28"/>
          <w:lang w:val="uk-UA"/>
        </w:rPr>
        <w:t>н</w:t>
      </w:r>
      <w:r w:rsidRPr="00E264EC">
        <w:rPr>
          <w:color w:val="000000"/>
          <w:sz w:val="28"/>
          <w:szCs w:val="28"/>
          <w:lang w:val="uk-UA"/>
        </w:rPr>
        <w:t>аказом від 23</w:t>
      </w:r>
      <w:r>
        <w:rPr>
          <w:color w:val="000000"/>
          <w:sz w:val="28"/>
          <w:szCs w:val="28"/>
          <w:lang w:val="uk-UA"/>
        </w:rPr>
        <w:t xml:space="preserve">.07.2010                 № </w:t>
      </w:r>
      <w:r w:rsidRPr="00E264EC">
        <w:rPr>
          <w:color w:val="000000"/>
          <w:sz w:val="28"/>
          <w:szCs w:val="28"/>
          <w:lang w:val="uk-UA"/>
        </w:rPr>
        <w:t>736/902/758</w:t>
      </w:r>
      <w:r>
        <w:rPr>
          <w:color w:val="000000"/>
          <w:sz w:val="28"/>
          <w:szCs w:val="28"/>
          <w:lang w:val="uk-UA"/>
        </w:rPr>
        <w:t>, зареєстрованим</w:t>
      </w:r>
      <w:r w:rsidRPr="00E264EC">
        <w:rPr>
          <w:color w:val="000000"/>
          <w:sz w:val="28"/>
          <w:szCs w:val="28"/>
          <w:lang w:val="uk-UA"/>
        </w:rPr>
        <w:t xml:space="preserve"> в Міністерстві юстиції України</w:t>
      </w:r>
      <w:r>
        <w:rPr>
          <w:color w:val="000000"/>
          <w:sz w:val="28"/>
          <w:szCs w:val="28"/>
          <w:lang w:val="uk-UA"/>
        </w:rPr>
        <w:t>,</w:t>
      </w:r>
      <w:r w:rsidRPr="00E264EC">
        <w:rPr>
          <w:color w:val="000000"/>
          <w:sz w:val="28"/>
          <w:szCs w:val="28"/>
          <w:lang w:val="uk-UA"/>
        </w:rPr>
        <w:t xml:space="preserve"> «Про затвердження</w:t>
      </w:r>
      <w:r>
        <w:rPr>
          <w:sz w:val="28"/>
          <w:szCs w:val="28"/>
          <w:lang w:val="uk-UA"/>
        </w:rPr>
        <w:t xml:space="preserve"> порядків</w:t>
      </w:r>
      <w:r w:rsidRPr="000B629D">
        <w:rPr>
          <w:sz w:val="28"/>
          <w:szCs w:val="28"/>
          <w:lang w:val="uk-UA"/>
        </w:rPr>
        <w:t xml:space="preserve"> надання інших платних послуг державними та комунальними навчальними закладами</w:t>
      </w:r>
      <w:r>
        <w:rPr>
          <w:sz w:val="28"/>
          <w:szCs w:val="28"/>
          <w:lang w:val="uk-UA"/>
        </w:rPr>
        <w:t>»</w:t>
      </w:r>
      <w:r w:rsidRPr="000B629D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Постановою Кабінету міністрів України </w:t>
      </w:r>
      <w:r>
        <w:rPr>
          <w:sz w:val="28"/>
          <w:szCs w:val="28"/>
          <w:lang w:val="uk-UA"/>
        </w:rPr>
        <w:t xml:space="preserve">від 27.08.2010   </w:t>
      </w:r>
      <w:r w:rsidRPr="000B629D">
        <w:rPr>
          <w:sz w:val="28"/>
          <w:szCs w:val="28"/>
          <w:lang w:val="uk-UA"/>
        </w:rPr>
        <w:t>№ 796</w:t>
      </w:r>
      <w:r>
        <w:rPr>
          <w:color w:val="000000"/>
          <w:sz w:val="28"/>
          <w:szCs w:val="28"/>
          <w:lang w:val="uk-UA"/>
        </w:rPr>
        <w:t xml:space="preserve"> «Про затвердження </w:t>
      </w:r>
      <w:r>
        <w:rPr>
          <w:sz w:val="28"/>
          <w:szCs w:val="28"/>
          <w:lang w:val="uk-UA"/>
        </w:rPr>
        <w:t>переліку</w:t>
      </w:r>
      <w:r w:rsidRPr="000B629D">
        <w:rPr>
          <w:sz w:val="28"/>
          <w:szCs w:val="28"/>
          <w:lang w:val="uk-UA"/>
        </w:rPr>
        <w:t xml:space="preserve"> платних послуг, які можуть надаватися навчальними закладами, іншими установами та закладами системи освіти, що належать до державної</w:t>
      </w:r>
      <w:r>
        <w:rPr>
          <w:sz w:val="28"/>
          <w:szCs w:val="28"/>
          <w:lang w:val="uk-UA"/>
        </w:rPr>
        <w:t xml:space="preserve"> і комунальної форми власності»</w:t>
      </w:r>
      <w:r w:rsidRPr="000B629D">
        <w:rPr>
          <w:sz w:val="28"/>
          <w:szCs w:val="28"/>
          <w:lang w:val="uk-UA"/>
        </w:rPr>
        <w:t>; Інструкцією про порядок ведення договірної роботи в Херсонському державному університеті, іншими нормативно-правовими актами, що регулюють діяльність вищих навчальних закладів України, Статутом ХДУ, наказами та розпорядженнями ректора університету, іншими законами України, постан</w:t>
      </w:r>
      <w:r>
        <w:rPr>
          <w:sz w:val="28"/>
          <w:szCs w:val="28"/>
          <w:lang w:val="uk-UA"/>
        </w:rPr>
        <w:t>овами Кабінету Міністрів України</w:t>
      </w:r>
      <w:r w:rsidRPr="000B629D">
        <w:rPr>
          <w:sz w:val="28"/>
          <w:szCs w:val="28"/>
          <w:lang w:val="uk-UA"/>
        </w:rPr>
        <w:t>, наказами та іншими нормативними актами Міністерства освіт</w:t>
      </w:r>
      <w:r>
        <w:rPr>
          <w:sz w:val="28"/>
          <w:szCs w:val="28"/>
          <w:lang w:val="uk-UA"/>
        </w:rPr>
        <w:t>и і науки України, а також цим</w:t>
      </w:r>
      <w:r w:rsidRPr="000B629D">
        <w:rPr>
          <w:sz w:val="28"/>
          <w:szCs w:val="28"/>
          <w:lang w:val="uk-UA"/>
        </w:rPr>
        <w:t xml:space="preserve"> Положенням.</w:t>
      </w:r>
    </w:p>
    <w:p w:rsidR="00EB52A7" w:rsidRPr="000B629D" w:rsidRDefault="00EB52A7" w:rsidP="002275DE">
      <w:pPr>
        <w:keepLines/>
        <w:tabs>
          <w:tab w:val="left" w:pos="12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1.7. Свою роботу Відділ орган</w:t>
      </w:r>
      <w:r>
        <w:rPr>
          <w:sz w:val="28"/>
          <w:szCs w:val="28"/>
          <w:lang w:val="uk-UA"/>
        </w:rPr>
        <w:t>ізовує і здійснює під безпосереднім керівництвом</w:t>
      </w:r>
      <w:r w:rsidRPr="000B62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проректора</w:t>
      </w:r>
      <w:r w:rsidRPr="000B629D">
        <w:rPr>
          <w:sz w:val="28"/>
          <w:szCs w:val="28"/>
          <w:lang w:val="uk-UA"/>
        </w:rPr>
        <w:t xml:space="preserve"> з фінансово-господарської та науково-педагогічної роботи.</w:t>
      </w:r>
    </w:p>
    <w:p w:rsidR="00EB52A7" w:rsidRPr="000B629D" w:rsidRDefault="00EB52A7" w:rsidP="002275DE">
      <w:pPr>
        <w:keepLines/>
        <w:tabs>
          <w:tab w:val="left" w:pos="12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1.8. Права і обов’язки співробітників Відділу визначаються посадовими інструкціями відповідно до законодавства і Статуту ХДУ.</w:t>
      </w:r>
    </w:p>
    <w:p w:rsidR="00EB52A7" w:rsidRPr="000B629D" w:rsidRDefault="00EB52A7" w:rsidP="002275DE">
      <w:pPr>
        <w:keepLines/>
        <w:tabs>
          <w:tab w:val="left" w:pos="126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1.9. До складу Відділу входять</w:t>
      </w:r>
      <w:r>
        <w:rPr>
          <w:sz w:val="28"/>
          <w:szCs w:val="28"/>
          <w:lang w:val="uk-UA"/>
        </w:rPr>
        <w:t>: керівник, провідні фахівці, провідний економіст, фахівці ІІ категорії, фахівець Відділу, згідно із штатним розписом</w:t>
      </w:r>
      <w:r w:rsidRPr="000B629D">
        <w:rPr>
          <w:sz w:val="28"/>
          <w:szCs w:val="28"/>
          <w:lang w:val="uk-UA"/>
        </w:rPr>
        <w:t xml:space="preserve">. Штатний розпис затверджується ректором університету за пропозицією проректора з фінансово-господарської та науково-педагогічної роботи та керівника відділу. </w:t>
      </w:r>
    </w:p>
    <w:p w:rsidR="00EB52A7" w:rsidRPr="00B24C87" w:rsidRDefault="00EB52A7" w:rsidP="002275DE">
      <w:pPr>
        <w:keepLines/>
        <w:tabs>
          <w:tab w:val="left" w:pos="1276"/>
        </w:tabs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1.10. </w:t>
      </w:r>
      <w:r w:rsidRPr="00B24C87">
        <w:rPr>
          <w:color w:val="000000"/>
          <w:sz w:val="28"/>
          <w:szCs w:val="28"/>
          <w:lang w:val="uk-UA"/>
        </w:rPr>
        <w:t>Обов'язки працівників Відділу регламентуються посадовими інструкціями, які розробляються і погоджуються керівником Відділу та коригуються у разі необхідності.</w:t>
      </w:r>
    </w:p>
    <w:p w:rsidR="00EB52A7" w:rsidRPr="000B629D" w:rsidRDefault="00EB52A7" w:rsidP="002275DE">
      <w:pPr>
        <w:keepLines/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1.11. Відділ</w:t>
      </w:r>
      <w:r>
        <w:rPr>
          <w:sz w:val="28"/>
          <w:szCs w:val="28"/>
          <w:lang w:val="uk-UA"/>
        </w:rPr>
        <w:t xml:space="preserve"> у своїй роботі</w:t>
      </w:r>
      <w:r w:rsidRPr="000B629D">
        <w:rPr>
          <w:sz w:val="28"/>
          <w:szCs w:val="28"/>
          <w:lang w:val="uk-UA"/>
        </w:rPr>
        <w:t xml:space="preserve"> користується матеріально-технічною базою університету.</w:t>
      </w:r>
    </w:p>
    <w:p w:rsidR="00EB52A7" w:rsidRPr="000B629D" w:rsidRDefault="00EB52A7" w:rsidP="002275DE">
      <w:pPr>
        <w:keepLines/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pacing w:val="-1"/>
          <w:sz w:val="28"/>
          <w:szCs w:val="28"/>
          <w:lang w:val="uk-UA"/>
        </w:rPr>
        <w:t>1.12. Фінансування роботи Відділу проводиться як із загального</w:t>
      </w:r>
      <w:r>
        <w:rPr>
          <w:spacing w:val="-1"/>
          <w:sz w:val="28"/>
          <w:szCs w:val="28"/>
          <w:lang w:val="uk-UA"/>
        </w:rPr>
        <w:t>,</w:t>
      </w:r>
      <w:r w:rsidRPr="000B629D">
        <w:rPr>
          <w:spacing w:val="-1"/>
          <w:sz w:val="28"/>
          <w:szCs w:val="28"/>
          <w:lang w:val="uk-UA"/>
        </w:rPr>
        <w:t xml:space="preserve"> так і з</w:t>
      </w:r>
      <w:r>
        <w:rPr>
          <w:spacing w:val="-1"/>
          <w:sz w:val="28"/>
          <w:szCs w:val="28"/>
          <w:lang w:val="uk-UA"/>
        </w:rPr>
        <w:t>і</w:t>
      </w:r>
      <w:r w:rsidRPr="000B629D">
        <w:rPr>
          <w:spacing w:val="-1"/>
          <w:sz w:val="28"/>
          <w:szCs w:val="28"/>
          <w:lang w:val="uk-UA"/>
        </w:rPr>
        <w:t xml:space="preserve"> спеціального фондів.</w:t>
      </w:r>
    </w:p>
    <w:p w:rsidR="00EB52A7" w:rsidRPr="000B629D" w:rsidRDefault="00EB52A7" w:rsidP="00243DAC">
      <w:pPr>
        <w:pStyle w:val="Heading1"/>
        <w:spacing w:line="276" w:lineRule="auto"/>
        <w:rPr>
          <w:sz w:val="28"/>
          <w:szCs w:val="28"/>
        </w:rPr>
      </w:pPr>
    </w:p>
    <w:p w:rsidR="00EB52A7" w:rsidRPr="000B629D" w:rsidRDefault="00EB52A7" w:rsidP="00243DAC">
      <w:pPr>
        <w:pStyle w:val="Heading1"/>
        <w:spacing w:line="276" w:lineRule="auto"/>
        <w:rPr>
          <w:sz w:val="28"/>
          <w:szCs w:val="28"/>
        </w:rPr>
      </w:pPr>
      <w:r w:rsidRPr="000B629D">
        <w:rPr>
          <w:sz w:val="28"/>
          <w:szCs w:val="28"/>
        </w:rPr>
        <w:t xml:space="preserve">ІІ. Основні завдання </w:t>
      </w:r>
    </w:p>
    <w:p w:rsidR="00EB52A7" w:rsidRPr="000B629D" w:rsidRDefault="00EB52A7" w:rsidP="002275DE">
      <w:pPr>
        <w:keepLines/>
        <w:spacing w:line="276" w:lineRule="auto"/>
        <w:ind w:firstLine="567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</w:t>
      </w:r>
      <w:r w:rsidRPr="000B629D">
        <w:rPr>
          <w:sz w:val="28"/>
          <w:szCs w:val="28"/>
          <w:lang w:val="uk-UA"/>
        </w:rPr>
        <w:t>Основними завданнями Відділу є:</w:t>
      </w:r>
    </w:p>
    <w:p w:rsidR="00EB52A7" w:rsidRDefault="00EB52A7" w:rsidP="00102498">
      <w:pPr>
        <w:keepLines/>
        <w:tabs>
          <w:tab w:val="left" w:pos="900"/>
          <w:tab w:val="left" w:pos="108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2.1.1. Укладання господарських договорів, у тому числі тендерних</w:t>
      </w:r>
      <w:r w:rsidRPr="000B629D">
        <w:rPr>
          <w:sz w:val="28"/>
          <w:szCs w:val="28"/>
          <w:lang w:val="uk-UA"/>
        </w:rPr>
        <w:t>.</w:t>
      </w:r>
    </w:p>
    <w:p w:rsidR="00EB52A7" w:rsidRDefault="00EB52A7" w:rsidP="00102498">
      <w:pPr>
        <w:keepLines/>
        <w:tabs>
          <w:tab w:val="left" w:pos="900"/>
          <w:tab w:val="left" w:pos="108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2.1.2. Укладання договорів відшкодування витрат балансоутримувача.</w:t>
      </w:r>
    </w:p>
    <w:p w:rsidR="00EB52A7" w:rsidRPr="000B629D" w:rsidRDefault="00EB52A7" w:rsidP="00966471">
      <w:pPr>
        <w:keepLines/>
        <w:tabs>
          <w:tab w:val="left" w:pos="900"/>
          <w:tab w:val="left" w:pos="108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2.1.3. Формування</w:t>
      </w:r>
      <w:r w:rsidRPr="000412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додатку</w:t>
      </w:r>
      <w:r w:rsidRPr="00041245">
        <w:rPr>
          <w:sz w:val="28"/>
          <w:szCs w:val="28"/>
          <w:lang w:val="uk-UA"/>
        </w:rPr>
        <w:t xml:space="preserve"> до річного план</w:t>
      </w:r>
      <w:r>
        <w:rPr>
          <w:sz w:val="28"/>
          <w:szCs w:val="28"/>
          <w:lang w:val="uk-UA"/>
        </w:rPr>
        <w:t>у закупівель університету</w:t>
      </w:r>
      <w:r w:rsidRPr="00041245">
        <w:rPr>
          <w:sz w:val="28"/>
          <w:szCs w:val="28"/>
          <w:lang w:val="uk-UA"/>
        </w:rPr>
        <w:t xml:space="preserve"> на р</w:t>
      </w:r>
      <w:r>
        <w:rPr>
          <w:sz w:val="28"/>
          <w:szCs w:val="28"/>
          <w:lang w:val="uk-UA"/>
        </w:rPr>
        <w:t xml:space="preserve">ік та внесення змін до нього (у разі необхідності) шляхом перерозподілу коштів між кодами предметів закупівель згідно з рішенням тендерного комітету університету. </w:t>
      </w:r>
    </w:p>
    <w:p w:rsidR="00EB52A7" w:rsidRDefault="00EB52A7" w:rsidP="002275DE">
      <w:pPr>
        <w:keepLines/>
        <w:tabs>
          <w:tab w:val="left" w:pos="900"/>
          <w:tab w:val="left" w:pos="108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2.1.4</w:t>
      </w:r>
      <w:r w:rsidRPr="000B629D">
        <w:rPr>
          <w:sz w:val="28"/>
          <w:szCs w:val="28"/>
          <w:lang w:val="uk-UA"/>
        </w:rPr>
        <w:t>. Укладення договорів про навчання та додаткових угод</w:t>
      </w:r>
      <w:r>
        <w:rPr>
          <w:sz w:val="28"/>
          <w:szCs w:val="28"/>
          <w:lang w:val="uk-UA"/>
        </w:rPr>
        <w:t xml:space="preserve"> зі студентами денної та заочної форм </w:t>
      </w:r>
      <w:r w:rsidRPr="000B629D">
        <w:rPr>
          <w:sz w:val="28"/>
          <w:szCs w:val="28"/>
          <w:lang w:val="uk-UA"/>
        </w:rPr>
        <w:t>навчання, у тому числі іноземцями, які</w:t>
      </w:r>
      <w:r>
        <w:rPr>
          <w:sz w:val="28"/>
          <w:szCs w:val="28"/>
          <w:lang w:val="uk-UA"/>
        </w:rPr>
        <w:t xml:space="preserve"> навчаються за кошти юридичних або</w:t>
      </w:r>
      <w:r w:rsidRPr="000B629D">
        <w:rPr>
          <w:sz w:val="28"/>
          <w:szCs w:val="28"/>
          <w:lang w:val="uk-UA"/>
        </w:rPr>
        <w:t xml:space="preserve"> фізичних осіб</w:t>
      </w:r>
      <w:r>
        <w:rPr>
          <w:sz w:val="28"/>
          <w:szCs w:val="28"/>
          <w:lang w:val="uk-UA"/>
        </w:rPr>
        <w:t>.</w:t>
      </w:r>
    </w:p>
    <w:p w:rsidR="00EB52A7" w:rsidRDefault="00EB52A7" w:rsidP="002275DE">
      <w:pPr>
        <w:keepLines/>
        <w:tabs>
          <w:tab w:val="left" w:pos="900"/>
          <w:tab w:val="left" w:pos="108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2.1.5. Укладання угод про підготовку фахівців з вищою освітою за кошти державного бюджету</w:t>
      </w:r>
      <w:r w:rsidRPr="000B629D">
        <w:rPr>
          <w:sz w:val="28"/>
          <w:szCs w:val="28"/>
          <w:lang w:val="uk-UA"/>
        </w:rPr>
        <w:t>.</w:t>
      </w:r>
    </w:p>
    <w:p w:rsidR="00EB52A7" w:rsidRPr="00B508BE" w:rsidRDefault="00EB52A7" w:rsidP="002275DE">
      <w:pPr>
        <w:keepLines/>
        <w:tabs>
          <w:tab w:val="left" w:pos="900"/>
          <w:tab w:val="left" w:pos="108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508BE">
        <w:rPr>
          <w:sz w:val="28"/>
          <w:szCs w:val="28"/>
          <w:lang w:val="uk-UA"/>
        </w:rPr>
        <w:t>2.1.6 Ведення претензійної роботи</w:t>
      </w:r>
      <w:r>
        <w:rPr>
          <w:sz w:val="28"/>
          <w:szCs w:val="28"/>
          <w:lang w:val="uk-UA"/>
        </w:rPr>
        <w:t xml:space="preserve"> (за погодженням з юридичним відділом)</w:t>
      </w:r>
      <w:r w:rsidRPr="00B508BE">
        <w:rPr>
          <w:sz w:val="28"/>
          <w:szCs w:val="28"/>
          <w:lang w:val="uk-UA"/>
        </w:rPr>
        <w:t xml:space="preserve"> для </w:t>
      </w:r>
      <w:r>
        <w:rPr>
          <w:color w:val="000000"/>
          <w:sz w:val="28"/>
          <w:szCs w:val="28"/>
          <w:shd w:val="clear" w:color="auto" w:fill="FFFFFF"/>
          <w:lang w:val="uk-UA"/>
        </w:rPr>
        <w:t>забезпечення відновлення порушених прав та інтересів ХДУ та сприяння</w:t>
      </w:r>
      <w:r w:rsidRPr="00B508BE">
        <w:rPr>
          <w:color w:val="000000"/>
          <w:sz w:val="28"/>
          <w:szCs w:val="28"/>
          <w:shd w:val="clear" w:color="auto" w:fill="FFFFFF"/>
          <w:lang w:val="uk-UA"/>
        </w:rPr>
        <w:t xml:space="preserve"> виконання договірних зобов'язань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контрагентами</w:t>
      </w:r>
      <w:r w:rsidRPr="00B508BE">
        <w:rPr>
          <w:color w:val="000000"/>
          <w:sz w:val="28"/>
          <w:szCs w:val="28"/>
          <w:shd w:val="clear" w:color="auto" w:fill="FFFFFF"/>
          <w:lang w:val="uk-UA"/>
        </w:rPr>
        <w:t xml:space="preserve"> у сферах діяльності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університету.</w:t>
      </w:r>
    </w:p>
    <w:p w:rsidR="00EB52A7" w:rsidRDefault="00EB52A7" w:rsidP="002275DE">
      <w:pPr>
        <w:keepLines/>
        <w:tabs>
          <w:tab w:val="left" w:pos="900"/>
          <w:tab w:val="left" w:pos="108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2.1.7. Укладання договорів про надання платних послуг, які можуть надаватися ВНЗ.</w:t>
      </w:r>
    </w:p>
    <w:p w:rsidR="00EB52A7" w:rsidRDefault="00EB52A7" w:rsidP="002275DE">
      <w:pPr>
        <w:pStyle w:val="Heading1"/>
        <w:spacing w:line="276" w:lineRule="auto"/>
        <w:ind w:firstLine="567"/>
        <w:jc w:val="both"/>
        <w:textAlignment w:val="bottom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2.1.8</w:t>
      </w:r>
      <w:r w:rsidRPr="00D77045">
        <w:rPr>
          <w:b w:val="0"/>
          <w:color w:val="000000"/>
          <w:sz w:val="28"/>
          <w:szCs w:val="28"/>
        </w:rPr>
        <w:t>. Формування (підготовка) пакету документів для</w:t>
      </w:r>
      <w:r>
        <w:rPr>
          <w:b w:val="0"/>
          <w:color w:val="000000"/>
          <w:sz w:val="28"/>
          <w:szCs w:val="28"/>
        </w:rPr>
        <w:t xml:space="preserve"> </w:t>
      </w:r>
      <w:r w:rsidRPr="00D770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pacing w:val="-4"/>
          <w:sz w:val="28"/>
          <w:szCs w:val="28"/>
        </w:rPr>
        <w:t>Регіонального</w:t>
      </w:r>
      <w:r w:rsidRPr="00D77045">
        <w:rPr>
          <w:b w:val="0"/>
          <w:color w:val="000000"/>
          <w:spacing w:val="-4"/>
          <w:sz w:val="28"/>
          <w:szCs w:val="28"/>
        </w:rPr>
        <w:t xml:space="preserve"> відділення Фонду державного майна в Херсонській області, Автономній Республіці Крим та м. Севастополі</w:t>
      </w:r>
      <w:r>
        <w:rPr>
          <w:b w:val="0"/>
          <w:color w:val="000000"/>
          <w:spacing w:val="-4"/>
          <w:sz w:val="28"/>
          <w:szCs w:val="28"/>
        </w:rPr>
        <w:t xml:space="preserve"> для </w:t>
      </w:r>
      <w:r w:rsidRPr="00D77045">
        <w:rPr>
          <w:b w:val="0"/>
          <w:color w:val="000000"/>
          <w:sz w:val="28"/>
          <w:szCs w:val="28"/>
        </w:rPr>
        <w:t>надання приміщень навчального закладу в оренду</w:t>
      </w:r>
      <w:r>
        <w:rPr>
          <w:b w:val="0"/>
          <w:color w:val="000000"/>
          <w:sz w:val="28"/>
          <w:szCs w:val="28"/>
        </w:rPr>
        <w:t>.</w:t>
      </w:r>
    </w:p>
    <w:p w:rsidR="00EB52A7" w:rsidRPr="00C9012E" w:rsidRDefault="00EB52A7" w:rsidP="000C11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C9012E">
        <w:rPr>
          <w:sz w:val="28"/>
          <w:szCs w:val="28"/>
          <w:shd w:val="clear" w:color="auto" w:fill="FFFFFF"/>
          <w:lang w:val="uk-UA"/>
        </w:rPr>
        <w:t>В</w:t>
      </w:r>
      <w:r>
        <w:rPr>
          <w:sz w:val="28"/>
          <w:szCs w:val="28"/>
          <w:shd w:val="clear" w:color="auto" w:fill="FFFFFF"/>
          <w:lang w:val="uk-UA"/>
        </w:rPr>
        <w:t>ідділ в</w:t>
      </w:r>
      <w:r w:rsidRPr="00C9012E">
        <w:rPr>
          <w:sz w:val="28"/>
          <w:szCs w:val="28"/>
          <w:shd w:val="clear" w:color="auto" w:fill="FFFFFF"/>
          <w:lang w:val="uk-UA"/>
        </w:rPr>
        <w:t>иконує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C9012E">
        <w:rPr>
          <w:rStyle w:val="Emphasis"/>
          <w:bCs/>
          <w:i w:val="0"/>
          <w:iCs w:val="0"/>
          <w:sz w:val="28"/>
          <w:szCs w:val="28"/>
          <w:shd w:val="clear" w:color="auto" w:fill="FFFFFF"/>
          <w:lang w:val="uk-UA"/>
        </w:rPr>
        <w:t>інші завдання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C9012E">
        <w:rPr>
          <w:sz w:val="28"/>
          <w:szCs w:val="28"/>
          <w:shd w:val="clear" w:color="auto" w:fill="FFFFFF"/>
          <w:lang w:val="uk-UA"/>
        </w:rPr>
        <w:t>та доручення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Emphasis"/>
          <w:bCs/>
          <w:i w:val="0"/>
          <w:iCs w:val="0"/>
          <w:sz w:val="28"/>
          <w:szCs w:val="28"/>
          <w:shd w:val="clear" w:color="auto" w:fill="FFFFFF"/>
          <w:lang w:val="uk-UA"/>
        </w:rPr>
        <w:t>ректора, проректора з фінансово-господарської та науково-педагогічної роботи</w:t>
      </w:r>
      <w:r w:rsidRPr="00C9012E">
        <w:rPr>
          <w:rStyle w:val="Emphasis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межах своєї компетенції.</w:t>
      </w:r>
    </w:p>
    <w:p w:rsidR="00EB52A7" w:rsidRPr="000B629D" w:rsidRDefault="00EB52A7" w:rsidP="00243DAC">
      <w:pPr>
        <w:tabs>
          <w:tab w:val="num" w:pos="0"/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</w:p>
    <w:p w:rsidR="00EB52A7" w:rsidRDefault="00EB52A7" w:rsidP="00243DAC">
      <w:pPr>
        <w:pStyle w:val="Heading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ІІІ. Функції В</w:t>
      </w:r>
      <w:r w:rsidRPr="000B629D">
        <w:rPr>
          <w:sz w:val="28"/>
          <w:szCs w:val="28"/>
        </w:rPr>
        <w:t>ідділу</w:t>
      </w:r>
    </w:p>
    <w:p w:rsidR="00EB52A7" w:rsidRPr="00D77045" w:rsidRDefault="00EB52A7" w:rsidP="002275DE">
      <w:pPr>
        <w:pStyle w:val="Heading1"/>
        <w:numPr>
          <w:ilvl w:val="1"/>
          <w:numId w:val="1"/>
        </w:numPr>
        <w:tabs>
          <w:tab w:val="left" w:pos="1276"/>
        </w:tabs>
        <w:spacing w:line="276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Функціями В</w:t>
      </w:r>
      <w:r w:rsidRPr="00D77045">
        <w:rPr>
          <w:b w:val="0"/>
          <w:sz w:val="28"/>
          <w:szCs w:val="28"/>
        </w:rPr>
        <w:t xml:space="preserve">ідділу є: </w:t>
      </w:r>
    </w:p>
    <w:p w:rsidR="00EB52A7" w:rsidRDefault="00EB52A7" w:rsidP="002275DE">
      <w:pPr>
        <w:pStyle w:val="ListParagraph"/>
        <w:numPr>
          <w:ilvl w:val="2"/>
          <w:numId w:val="16"/>
        </w:numPr>
        <w:tabs>
          <w:tab w:val="left" w:pos="54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275DE">
        <w:rPr>
          <w:sz w:val="28"/>
          <w:szCs w:val="28"/>
          <w:lang w:val="uk-UA"/>
        </w:rPr>
        <w:t xml:space="preserve"> Укладання та оформлення господарських договорів</w:t>
      </w:r>
      <w:r>
        <w:rPr>
          <w:sz w:val="28"/>
          <w:szCs w:val="28"/>
          <w:lang w:val="uk-UA"/>
        </w:rPr>
        <w:t xml:space="preserve"> та додаткових угод до них</w:t>
      </w:r>
      <w:r w:rsidRPr="002275D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договорів про надання платних послуг,</w:t>
      </w:r>
      <w:r w:rsidRPr="002275DE">
        <w:rPr>
          <w:sz w:val="28"/>
          <w:szCs w:val="28"/>
          <w:lang w:val="uk-UA"/>
        </w:rPr>
        <w:t xml:space="preserve"> договорів про навчання, додаткових угод зі студентами, у тому числі іноземцями, які навчаються за кошти юридичних або фізичних осіб, та угод про підготовку фахівців з вищою освітою</w:t>
      </w:r>
      <w:r>
        <w:rPr>
          <w:sz w:val="28"/>
          <w:szCs w:val="28"/>
          <w:lang w:val="uk-UA"/>
        </w:rPr>
        <w:t xml:space="preserve"> за кошти держбюджету</w:t>
      </w:r>
      <w:r w:rsidRPr="002275DE">
        <w:rPr>
          <w:sz w:val="28"/>
          <w:szCs w:val="28"/>
          <w:lang w:val="uk-UA"/>
        </w:rPr>
        <w:t>.</w:t>
      </w:r>
    </w:p>
    <w:p w:rsidR="00EB52A7" w:rsidRDefault="00EB52A7" w:rsidP="0082090A">
      <w:pPr>
        <w:pStyle w:val="ListParagraph"/>
        <w:numPr>
          <w:ilvl w:val="2"/>
          <w:numId w:val="16"/>
        </w:numPr>
        <w:tabs>
          <w:tab w:val="left" w:pos="54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Оприлюднення інформації про укладені господарські договори про закупівлю товарів, робіт або послуг в електронній системі публічних закупівель «</w:t>
      </w:r>
      <w:r>
        <w:rPr>
          <w:sz w:val="28"/>
          <w:szCs w:val="28"/>
          <w:lang w:val="en-US"/>
        </w:rPr>
        <w:t>ProZorro</w:t>
      </w:r>
      <w:r>
        <w:rPr>
          <w:sz w:val="28"/>
          <w:szCs w:val="28"/>
          <w:lang w:val="uk-UA"/>
        </w:rPr>
        <w:t>»</w:t>
      </w:r>
      <w:r w:rsidRPr="00077318">
        <w:rPr>
          <w:sz w:val="28"/>
          <w:szCs w:val="28"/>
          <w:lang w:val="uk-UA"/>
        </w:rPr>
        <w:t>.</w:t>
      </w:r>
    </w:p>
    <w:p w:rsidR="00EB52A7" w:rsidRDefault="00EB52A7" w:rsidP="0082090A">
      <w:pPr>
        <w:pStyle w:val="ListParagraph"/>
        <w:numPr>
          <w:ilvl w:val="2"/>
          <w:numId w:val="16"/>
        </w:numPr>
        <w:tabs>
          <w:tab w:val="left" w:pos="54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Моніторинг обсягу використаних коштів відповідно до розподілу між кодами предметів закупівель у додатку до річного плану закупівель університету.</w:t>
      </w:r>
    </w:p>
    <w:p w:rsidR="00EB52A7" w:rsidRPr="00EB660B" w:rsidRDefault="00EB52A7" w:rsidP="00EB660B">
      <w:pPr>
        <w:pStyle w:val="PreformattedText"/>
        <w:numPr>
          <w:ilvl w:val="2"/>
          <w:numId w:val="16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1A18">
        <w:rPr>
          <w:sz w:val="28"/>
          <w:szCs w:val="28"/>
        </w:rPr>
        <w:t xml:space="preserve">одання претензій </w:t>
      </w:r>
      <w:r>
        <w:rPr>
          <w:sz w:val="28"/>
          <w:szCs w:val="28"/>
        </w:rPr>
        <w:t>до</w:t>
      </w:r>
      <w:r w:rsidRPr="00A41A18">
        <w:rPr>
          <w:sz w:val="28"/>
          <w:szCs w:val="28"/>
        </w:rPr>
        <w:t xml:space="preserve"> контрагенті</w:t>
      </w:r>
      <w:r>
        <w:rPr>
          <w:sz w:val="28"/>
          <w:szCs w:val="28"/>
        </w:rPr>
        <w:t>в з приводу порушення чи неналежного виконання ними договірних зобов’язань (за погодженням з юридичним відділом).</w:t>
      </w:r>
    </w:p>
    <w:p w:rsidR="00EB52A7" w:rsidRPr="00243DAC" w:rsidRDefault="00EB52A7" w:rsidP="002275DE">
      <w:pPr>
        <w:pStyle w:val="ListParagraph"/>
        <w:numPr>
          <w:ilvl w:val="2"/>
          <w:numId w:val="16"/>
        </w:numPr>
        <w:tabs>
          <w:tab w:val="left" w:pos="540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Передавання</w:t>
      </w:r>
      <w:r w:rsidRPr="00243DAC">
        <w:rPr>
          <w:sz w:val="28"/>
          <w:szCs w:val="28"/>
          <w:lang w:val="uk-UA"/>
        </w:rPr>
        <w:t xml:space="preserve"> перших примірників укладених договорів про навчання та додаткових угод до відділу кадрів для зберігання в особових справах осіб, що навчаються.</w:t>
      </w:r>
    </w:p>
    <w:p w:rsidR="00EB52A7" w:rsidRPr="00243DAC" w:rsidRDefault="00EB52A7" w:rsidP="002275DE">
      <w:pPr>
        <w:pStyle w:val="ListParagraph"/>
        <w:numPr>
          <w:ilvl w:val="2"/>
          <w:numId w:val="16"/>
        </w:numPr>
        <w:tabs>
          <w:tab w:val="left" w:pos="540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43DAC">
        <w:rPr>
          <w:sz w:val="28"/>
          <w:szCs w:val="28"/>
          <w:lang w:val="uk-UA"/>
        </w:rPr>
        <w:t xml:space="preserve"> Забезпечення видачі другого примірника договору про навчання особам, з якими укладено договори.</w:t>
      </w:r>
    </w:p>
    <w:p w:rsidR="00EB52A7" w:rsidRDefault="00EB52A7" w:rsidP="002275DE">
      <w:pPr>
        <w:pStyle w:val="ListParagraph"/>
        <w:numPr>
          <w:ilvl w:val="2"/>
          <w:numId w:val="16"/>
        </w:numPr>
        <w:tabs>
          <w:tab w:val="left" w:pos="540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43DAC">
        <w:rPr>
          <w:sz w:val="28"/>
          <w:szCs w:val="28"/>
          <w:lang w:val="uk-UA"/>
        </w:rPr>
        <w:t>Внесення пропозицій щодо відрахування студентів, які  порушили умови договору про навчання за кошти фізичних або юридичних осіб.</w:t>
      </w:r>
    </w:p>
    <w:p w:rsidR="00EB52A7" w:rsidRDefault="00EB52A7" w:rsidP="002275DE">
      <w:pPr>
        <w:pStyle w:val="ListParagraph"/>
        <w:numPr>
          <w:ilvl w:val="2"/>
          <w:numId w:val="16"/>
        </w:numPr>
        <w:tabs>
          <w:tab w:val="left" w:pos="540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43DAC">
        <w:rPr>
          <w:sz w:val="28"/>
          <w:szCs w:val="28"/>
          <w:lang w:val="uk-UA"/>
        </w:rPr>
        <w:t>Здійснення координаційної роботи з підприємствами та з контрагентами для укладення господарських договорів (у разі необхідності).</w:t>
      </w:r>
    </w:p>
    <w:p w:rsidR="00EB52A7" w:rsidRDefault="00EB52A7" w:rsidP="002275DE">
      <w:pPr>
        <w:pStyle w:val="ListParagraph"/>
        <w:numPr>
          <w:ilvl w:val="2"/>
          <w:numId w:val="16"/>
        </w:numPr>
        <w:tabs>
          <w:tab w:val="left" w:pos="540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275DE">
        <w:rPr>
          <w:sz w:val="28"/>
          <w:szCs w:val="28"/>
          <w:lang w:val="uk-UA"/>
        </w:rPr>
        <w:t>ідготовка проєк</w:t>
      </w:r>
      <w:r>
        <w:rPr>
          <w:sz w:val="28"/>
          <w:szCs w:val="28"/>
          <w:lang w:val="uk-UA"/>
        </w:rPr>
        <w:t xml:space="preserve">тів </w:t>
      </w:r>
      <w:r w:rsidRPr="002275DE">
        <w:rPr>
          <w:sz w:val="28"/>
          <w:szCs w:val="28"/>
          <w:lang w:val="uk-UA"/>
        </w:rPr>
        <w:t>господарських договорів, у тому числі тендерних, приведення їх у відповідність з правилами діловодства та узгодження положень договору отриманого від контрагента, якщо отриманий проєкт договору не відповідає вимогам чинного законодавства.</w:t>
      </w:r>
    </w:p>
    <w:p w:rsidR="00EB52A7" w:rsidRDefault="00EB52A7" w:rsidP="002275DE">
      <w:pPr>
        <w:pStyle w:val="ListParagraph"/>
        <w:numPr>
          <w:ilvl w:val="2"/>
          <w:numId w:val="16"/>
        </w:numPr>
        <w:tabs>
          <w:tab w:val="left" w:pos="540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275DE">
        <w:rPr>
          <w:sz w:val="28"/>
          <w:szCs w:val="28"/>
          <w:lang w:val="uk-UA"/>
        </w:rPr>
        <w:t>Надавання</w:t>
      </w:r>
      <w:r>
        <w:rPr>
          <w:sz w:val="28"/>
          <w:szCs w:val="28"/>
          <w:lang w:val="uk-UA"/>
        </w:rPr>
        <w:t xml:space="preserve"> у разі необхідності</w:t>
      </w:r>
      <w:r w:rsidRPr="002275DE">
        <w:rPr>
          <w:sz w:val="28"/>
          <w:szCs w:val="28"/>
          <w:lang w:val="uk-UA"/>
        </w:rPr>
        <w:t xml:space="preserve"> отриманих господарських договорів юридичному відділу університету для їх правової експертизи.</w:t>
      </w:r>
    </w:p>
    <w:p w:rsidR="00EB52A7" w:rsidRDefault="00EB52A7" w:rsidP="00EE620C">
      <w:pPr>
        <w:pStyle w:val="ListParagraph"/>
        <w:numPr>
          <w:ilvl w:val="2"/>
          <w:numId w:val="16"/>
        </w:numPr>
        <w:tabs>
          <w:tab w:val="left" w:pos="540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275DE">
        <w:rPr>
          <w:sz w:val="28"/>
          <w:szCs w:val="28"/>
          <w:lang w:val="uk-UA"/>
        </w:rPr>
        <w:t>Підготовка документів щодо надання в оренду будівель, споруд, окремих тимчасово вільних приміщень і площ, іншого нерухомого майна або обладнання, що тимчасово не використовується у навчально-виховній, навчально-виробничій, науковій діяльності (у разі, коли це не погіршує соціально-побутових умов осіб, які навчаються або працюють у вищому навчальному закладі).</w:t>
      </w:r>
    </w:p>
    <w:p w:rsidR="00EB52A7" w:rsidRPr="000C11FF" w:rsidRDefault="00EB52A7" w:rsidP="000C11FF">
      <w:pPr>
        <w:pStyle w:val="ListParagraph"/>
        <w:numPr>
          <w:ilvl w:val="2"/>
          <w:numId w:val="19"/>
        </w:numPr>
        <w:tabs>
          <w:tab w:val="left" w:pos="540"/>
          <w:tab w:val="left" w:pos="1276"/>
          <w:tab w:val="left" w:pos="1418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C11FF">
        <w:rPr>
          <w:sz w:val="28"/>
          <w:szCs w:val="28"/>
          <w:lang w:val="uk-UA"/>
        </w:rPr>
        <w:t>Участь у роботі комісії з питань оренди державного майна ХДУ.</w:t>
      </w:r>
    </w:p>
    <w:p w:rsidR="00EB52A7" w:rsidRPr="00EE620C" w:rsidRDefault="00EB52A7" w:rsidP="00EE620C">
      <w:pPr>
        <w:pStyle w:val="ListParagraph"/>
        <w:numPr>
          <w:ilvl w:val="2"/>
          <w:numId w:val="19"/>
        </w:numPr>
        <w:tabs>
          <w:tab w:val="left" w:pos="540"/>
          <w:tab w:val="left" w:pos="1276"/>
          <w:tab w:val="left" w:pos="1418"/>
          <w:tab w:val="left" w:pos="1701"/>
        </w:tabs>
        <w:spacing w:line="276" w:lineRule="auto"/>
        <w:ind w:hanging="2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E620C">
        <w:rPr>
          <w:sz w:val="28"/>
          <w:szCs w:val="28"/>
          <w:lang w:val="uk-UA"/>
        </w:rPr>
        <w:t>Робота з інформаційно-аналітичною системою університету.</w:t>
      </w:r>
    </w:p>
    <w:p w:rsidR="00EB52A7" w:rsidRDefault="00EB52A7" w:rsidP="00EE620C">
      <w:pPr>
        <w:pStyle w:val="BodyText3"/>
        <w:spacing w:line="276" w:lineRule="auto"/>
        <w:jc w:val="left"/>
        <w:rPr>
          <w:sz w:val="28"/>
          <w:szCs w:val="28"/>
        </w:rPr>
      </w:pPr>
    </w:p>
    <w:p w:rsidR="00EB52A7" w:rsidRPr="000B629D" w:rsidRDefault="00EB52A7" w:rsidP="00243DAC">
      <w:pPr>
        <w:pStyle w:val="BodyText3"/>
        <w:spacing w:line="276" w:lineRule="auto"/>
        <w:rPr>
          <w:sz w:val="28"/>
          <w:szCs w:val="28"/>
        </w:rPr>
      </w:pPr>
      <w:r w:rsidRPr="000B629D">
        <w:rPr>
          <w:sz w:val="28"/>
          <w:szCs w:val="28"/>
        </w:rPr>
        <w:t xml:space="preserve">ІV. Права та відповідальність </w:t>
      </w:r>
    </w:p>
    <w:p w:rsidR="00EB52A7" w:rsidRPr="000B629D" w:rsidRDefault="00EB52A7" w:rsidP="002275DE">
      <w:pPr>
        <w:numPr>
          <w:ilvl w:val="1"/>
          <w:numId w:val="2"/>
        </w:numPr>
        <w:tabs>
          <w:tab w:val="clear" w:pos="540"/>
          <w:tab w:val="num" w:pos="180"/>
          <w:tab w:val="left" w:pos="1276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Керівник договірного відділу має право:</w:t>
      </w:r>
    </w:p>
    <w:p w:rsidR="00EB52A7" w:rsidRPr="000B629D" w:rsidRDefault="00EB52A7" w:rsidP="002275DE">
      <w:pPr>
        <w:numPr>
          <w:ilvl w:val="2"/>
          <w:numId w:val="2"/>
        </w:numPr>
        <w:tabs>
          <w:tab w:val="clear" w:pos="720"/>
          <w:tab w:val="num" w:pos="0"/>
          <w:tab w:val="num" w:pos="180"/>
          <w:tab w:val="left" w:pos="36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Діяти від імені Відділу, представляти ін</w:t>
      </w:r>
      <w:r>
        <w:rPr>
          <w:sz w:val="28"/>
          <w:szCs w:val="28"/>
          <w:lang w:val="uk-UA"/>
        </w:rPr>
        <w:t>тереси університету у співпраці</w:t>
      </w:r>
      <w:r w:rsidRPr="000B629D">
        <w:rPr>
          <w:sz w:val="28"/>
          <w:szCs w:val="28"/>
          <w:lang w:val="uk-UA"/>
        </w:rPr>
        <w:t xml:space="preserve"> з іншими структурними підрозділами та іншими організаціями</w:t>
      </w:r>
      <w:r>
        <w:rPr>
          <w:sz w:val="28"/>
          <w:szCs w:val="28"/>
          <w:lang w:val="uk-UA"/>
        </w:rPr>
        <w:t xml:space="preserve"> за дорученням та погодженням з проректором з фінансово-господарської та науково-педагогічної роботи</w:t>
      </w:r>
      <w:r w:rsidRPr="000B629D">
        <w:rPr>
          <w:sz w:val="28"/>
          <w:szCs w:val="28"/>
          <w:lang w:val="uk-UA"/>
        </w:rPr>
        <w:t>.</w:t>
      </w:r>
    </w:p>
    <w:p w:rsidR="00EB52A7" w:rsidRPr="000B629D" w:rsidRDefault="00EB52A7" w:rsidP="002275DE">
      <w:pPr>
        <w:numPr>
          <w:ilvl w:val="2"/>
          <w:numId w:val="2"/>
        </w:numPr>
        <w:tabs>
          <w:tab w:val="clear" w:pos="720"/>
          <w:tab w:val="num" w:pos="0"/>
          <w:tab w:val="num" w:pos="180"/>
          <w:tab w:val="left" w:pos="360"/>
          <w:tab w:val="left" w:pos="1276"/>
          <w:tab w:val="num" w:pos="144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 xml:space="preserve"> Вносити на розгляд ректора університету, проректорів та керівників структурних підрозділів пропозиції щодо вдосконалення дог</w:t>
      </w:r>
      <w:r>
        <w:rPr>
          <w:sz w:val="28"/>
          <w:szCs w:val="28"/>
          <w:lang w:val="uk-UA"/>
        </w:rPr>
        <w:t>овірної діяльності університету.</w:t>
      </w:r>
    </w:p>
    <w:p w:rsidR="00EB52A7" w:rsidRPr="000B629D" w:rsidRDefault="00EB52A7" w:rsidP="002275DE">
      <w:pPr>
        <w:numPr>
          <w:ilvl w:val="2"/>
          <w:numId w:val="2"/>
        </w:numPr>
        <w:tabs>
          <w:tab w:val="clear" w:pos="720"/>
          <w:tab w:val="num" w:pos="0"/>
          <w:tab w:val="num" w:pos="180"/>
          <w:tab w:val="left" w:pos="360"/>
          <w:tab w:val="left" w:pos="1276"/>
          <w:tab w:val="num" w:pos="144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 xml:space="preserve"> Звертатись до ректора університету, а також проректорів з питань щодо сприяння у виконанні обов'язків і реалізації прав, що передбачені посадовою інструкцією керівника Відділу.</w:t>
      </w:r>
    </w:p>
    <w:p w:rsidR="00EB52A7" w:rsidRPr="000B629D" w:rsidRDefault="00EB52A7" w:rsidP="002275DE">
      <w:pPr>
        <w:numPr>
          <w:ilvl w:val="2"/>
          <w:numId w:val="2"/>
        </w:numPr>
        <w:tabs>
          <w:tab w:val="clear" w:pos="720"/>
          <w:tab w:val="num" w:pos="0"/>
          <w:tab w:val="num" w:pos="180"/>
          <w:tab w:val="left" w:pos="360"/>
          <w:tab w:val="left" w:pos="1276"/>
          <w:tab w:val="num" w:pos="144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 xml:space="preserve"> Здійснювати взаємодію з керівниками всіх структурних підрозділів університету.</w:t>
      </w:r>
    </w:p>
    <w:p w:rsidR="00EB52A7" w:rsidRPr="000B629D" w:rsidRDefault="00EB52A7" w:rsidP="002275DE">
      <w:pPr>
        <w:numPr>
          <w:ilvl w:val="2"/>
          <w:numId w:val="2"/>
        </w:numPr>
        <w:tabs>
          <w:tab w:val="clear" w:pos="720"/>
          <w:tab w:val="num" w:pos="0"/>
          <w:tab w:val="num" w:pos="180"/>
          <w:tab w:val="left" w:pos="360"/>
          <w:tab w:val="left" w:pos="1276"/>
          <w:tab w:val="num" w:pos="144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Брати участь в підготовці проє</w:t>
      </w:r>
      <w:r w:rsidRPr="000B629D">
        <w:rPr>
          <w:sz w:val="28"/>
          <w:szCs w:val="28"/>
          <w:lang w:val="uk-UA"/>
        </w:rPr>
        <w:t>ктів наказів, інструкцій, а також інших документів, пов'язаних з діяльністю Відділу.</w:t>
      </w:r>
    </w:p>
    <w:p w:rsidR="00EB52A7" w:rsidRPr="000B629D" w:rsidRDefault="00EB52A7" w:rsidP="002275DE">
      <w:pPr>
        <w:numPr>
          <w:ilvl w:val="2"/>
          <w:numId w:val="2"/>
        </w:numPr>
        <w:tabs>
          <w:tab w:val="clear" w:pos="720"/>
          <w:tab w:val="num" w:pos="0"/>
          <w:tab w:val="num" w:pos="180"/>
          <w:tab w:val="left" w:pos="360"/>
          <w:tab w:val="left" w:pos="1276"/>
          <w:tab w:val="num" w:pos="144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 xml:space="preserve"> Вимагати та отримувати від керівників</w:t>
      </w:r>
      <w:r>
        <w:rPr>
          <w:sz w:val="28"/>
          <w:szCs w:val="28"/>
          <w:lang w:val="uk-UA"/>
        </w:rPr>
        <w:t xml:space="preserve"> інших</w:t>
      </w:r>
      <w:r w:rsidRPr="000B629D">
        <w:rPr>
          <w:sz w:val="28"/>
          <w:szCs w:val="28"/>
          <w:lang w:val="uk-UA"/>
        </w:rPr>
        <w:t xml:space="preserve"> структурних підрозділів необхідну інформацію для здійс</w:t>
      </w:r>
      <w:r>
        <w:rPr>
          <w:sz w:val="28"/>
          <w:szCs w:val="28"/>
          <w:lang w:val="uk-UA"/>
        </w:rPr>
        <w:t>нення функцій</w:t>
      </w:r>
      <w:r w:rsidRPr="000B629D">
        <w:rPr>
          <w:sz w:val="28"/>
          <w:szCs w:val="28"/>
          <w:lang w:val="uk-UA"/>
        </w:rPr>
        <w:t xml:space="preserve"> Відділу.</w:t>
      </w:r>
    </w:p>
    <w:p w:rsidR="00EB52A7" w:rsidRPr="000B629D" w:rsidRDefault="00EB52A7" w:rsidP="002275DE">
      <w:pPr>
        <w:numPr>
          <w:ilvl w:val="2"/>
          <w:numId w:val="2"/>
        </w:numPr>
        <w:tabs>
          <w:tab w:val="clear" w:pos="720"/>
          <w:tab w:val="num" w:pos="0"/>
          <w:tab w:val="num" w:pos="180"/>
          <w:tab w:val="left" w:pos="360"/>
          <w:tab w:val="left" w:pos="1276"/>
          <w:tab w:val="num" w:pos="144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 xml:space="preserve"> Вносити на розгляд ректора університету:</w:t>
      </w:r>
    </w:p>
    <w:p w:rsidR="00EB52A7" w:rsidRPr="000B629D" w:rsidRDefault="00EB52A7" w:rsidP="002275DE">
      <w:pPr>
        <w:tabs>
          <w:tab w:val="left" w:pos="0"/>
          <w:tab w:val="num" w:pos="180"/>
          <w:tab w:val="num" w:pos="360"/>
          <w:tab w:val="left" w:pos="1276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-  подання про призначення, переведення та звільнення працівників Відділу;</w:t>
      </w:r>
    </w:p>
    <w:p w:rsidR="00EB52A7" w:rsidRPr="000B629D" w:rsidRDefault="00EB52A7" w:rsidP="002275DE">
      <w:pPr>
        <w:tabs>
          <w:tab w:val="left" w:pos="0"/>
          <w:tab w:val="num" w:pos="180"/>
          <w:tab w:val="num" w:pos="360"/>
          <w:tab w:val="left" w:pos="1276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-  пропозиції щодо заохочення працівників Відділу, які відзначилися у роботі;</w:t>
      </w:r>
    </w:p>
    <w:p w:rsidR="00EB52A7" w:rsidRPr="000B629D" w:rsidRDefault="00EB52A7" w:rsidP="002275DE">
      <w:pPr>
        <w:tabs>
          <w:tab w:val="left" w:pos="0"/>
          <w:tab w:val="num" w:pos="180"/>
          <w:tab w:val="num" w:pos="360"/>
          <w:tab w:val="left" w:pos="1276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- пропозиції про притягнення до матеріальної та дисциплінарної відповідальності порушників виробничої та трудової дисципліни.</w:t>
      </w:r>
    </w:p>
    <w:p w:rsidR="00EB52A7" w:rsidRPr="000B629D" w:rsidRDefault="00EB52A7" w:rsidP="006C6D1C">
      <w:pPr>
        <w:tabs>
          <w:tab w:val="num" w:pos="180"/>
          <w:tab w:val="left" w:pos="1276"/>
        </w:tabs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Керівник В</w:t>
      </w:r>
      <w:r w:rsidRPr="000B629D">
        <w:rPr>
          <w:sz w:val="28"/>
          <w:szCs w:val="28"/>
          <w:lang w:val="uk-UA"/>
        </w:rPr>
        <w:t>ідділу несе відповідальність:</w:t>
      </w:r>
      <w:r>
        <w:rPr>
          <w:sz w:val="28"/>
          <w:szCs w:val="28"/>
          <w:lang w:val="uk-UA"/>
        </w:rPr>
        <w:t xml:space="preserve"> </w:t>
      </w:r>
    </w:p>
    <w:p w:rsidR="00EB52A7" w:rsidRPr="00DC7E51" w:rsidRDefault="00EB52A7" w:rsidP="002275DE">
      <w:pPr>
        <w:numPr>
          <w:ilvl w:val="2"/>
          <w:numId w:val="3"/>
        </w:numPr>
        <w:tabs>
          <w:tab w:val="clear" w:pos="720"/>
          <w:tab w:val="num" w:pos="0"/>
          <w:tab w:val="num" w:pos="180"/>
          <w:tab w:val="left" w:pos="36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роботу договірного відділу та неналежне </w:t>
      </w:r>
      <w:r w:rsidRPr="00DC7E51">
        <w:rPr>
          <w:color w:val="000000"/>
          <w:sz w:val="28"/>
          <w:szCs w:val="28"/>
          <w:shd w:val="clear" w:color="auto" w:fill="FFFFFF"/>
          <w:lang w:val="uk-UA"/>
        </w:rPr>
        <w:t>виконання завдань покладених на Відділ;</w:t>
      </w:r>
      <w:r w:rsidRPr="00DC7E51">
        <w:rPr>
          <w:sz w:val="28"/>
          <w:szCs w:val="28"/>
          <w:lang w:val="uk-UA"/>
        </w:rPr>
        <w:t xml:space="preserve">    </w:t>
      </w:r>
    </w:p>
    <w:p w:rsidR="00EB52A7" w:rsidRPr="006C6D1C" w:rsidRDefault="00EB52A7" w:rsidP="006C6D1C">
      <w:pPr>
        <w:numPr>
          <w:ilvl w:val="2"/>
          <w:numId w:val="3"/>
        </w:numPr>
        <w:tabs>
          <w:tab w:val="clear" w:pos="720"/>
          <w:tab w:val="num" w:pos="0"/>
          <w:tab w:val="num" w:pos="180"/>
          <w:tab w:val="left" w:pos="36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0B629D">
        <w:rPr>
          <w:sz w:val="28"/>
          <w:szCs w:val="28"/>
          <w:lang w:val="uk-UA"/>
        </w:rPr>
        <w:t>неналежне виконання або невиконання своїх посадових обов'язків, що передбаче</w:t>
      </w:r>
      <w:r>
        <w:rPr>
          <w:sz w:val="28"/>
          <w:szCs w:val="28"/>
          <w:lang w:val="uk-UA"/>
        </w:rPr>
        <w:t xml:space="preserve">ні його посадовою інструкцією, </w:t>
      </w:r>
      <w:r>
        <w:rPr>
          <w:sz w:val="28"/>
          <w:szCs w:val="28"/>
          <w:lang w:val="uk-UA"/>
        </w:rPr>
        <w:sym w:font="Symbol" w:char="F02D"/>
      </w:r>
      <w:r w:rsidRPr="000B629D">
        <w:rPr>
          <w:sz w:val="28"/>
          <w:szCs w:val="28"/>
          <w:lang w:val="uk-UA"/>
        </w:rPr>
        <w:t xml:space="preserve"> в межах, визначених чинним законодавством України про працю.</w:t>
      </w:r>
    </w:p>
    <w:p w:rsidR="00EB52A7" w:rsidRPr="000B629D" w:rsidRDefault="00EB52A7" w:rsidP="002275DE">
      <w:pPr>
        <w:numPr>
          <w:ilvl w:val="2"/>
          <w:numId w:val="3"/>
        </w:numPr>
        <w:tabs>
          <w:tab w:val="clear" w:pos="720"/>
          <w:tab w:val="num" w:pos="0"/>
          <w:tab w:val="num" w:pos="180"/>
          <w:tab w:val="left" w:pos="36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За правопорушення, скоєні в процес</w:t>
      </w:r>
      <w:r>
        <w:rPr>
          <w:sz w:val="28"/>
          <w:szCs w:val="28"/>
          <w:lang w:val="uk-UA"/>
        </w:rPr>
        <w:t>і здійснення своєї діяльності, −</w:t>
      </w:r>
      <w:r w:rsidRPr="000B629D">
        <w:rPr>
          <w:sz w:val="28"/>
          <w:szCs w:val="28"/>
          <w:lang w:val="uk-UA"/>
        </w:rPr>
        <w:t xml:space="preserve"> в межах, визначених чинним адміністративним, кримінальним та цивільним законодавством України.</w:t>
      </w:r>
    </w:p>
    <w:p w:rsidR="00EB52A7" w:rsidRPr="000B629D" w:rsidRDefault="00EB52A7" w:rsidP="002275DE">
      <w:pPr>
        <w:numPr>
          <w:ilvl w:val="2"/>
          <w:numId w:val="3"/>
        </w:numPr>
        <w:tabs>
          <w:tab w:val="clear" w:pos="720"/>
          <w:tab w:val="num" w:pos="0"/>
          <w:tab w:val="num" w:pos="180"/>
          <w:tab w:val="left" w:pos="36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завдання матеріальної шкоди </w:t>
      </w:r>
      <w:r>
        <w:rPr>
          <w:sz w:val="28"/>
          <w:szCs w:val="28"/>
          <w:lang w:val="uk-UA"/>
        </w:rPr>
        <w:sym w:font="Symbol" w:char="F02D"/>
      </w:r>
      <w:r w:rsidRPr="000B629D">
        <w:rPr>
          <w:sz w:val="28"/>
          <w:szCs w:val="28"/>
          <w:lang w:val="uk-UA"/>
        </w:rPr>
        <w:t xml:space="preserve"> в межах, визначених чинним цивільним законодавством та законодавством про працю України.</w:t>
      </w:r>
    </w:p>
    <w:p w:rsidR="00EB52A7" w:rsidRPr="000B629D" w:rsidRDefault="00EB52A7" w:rsidP="002275DE">
      <w:pPr>
        <w:numPr>
          <w:ilvl w:val="2"/>
          <w:numId w:val="3"/>
        </w:numPr>
        <w:tabs>
          <w:tab w:val="clear" w:pos="720"/>
          <w:tab w:val="num" w:pos="0"/>
          <w:tab w:val="num" w:pos="180"/>
          <w:tab w:val="left" w:pos="36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В</w:t>
      </w:r>
      <w:r w:rsidRPr="000B629D">
        <w:rPr>
          <w:sz w:val="28"/>
          <w:szCs w:val="28"/>
          <w:lang w:val="uk-UA"/>
        </w:rPr>
        <w:t>ідділу також несе персональну відповідальність за несвоєчасне та неякісне оформлення документів, підготовлених за дорученням ректора університету, неналежне ведення діловодства, а також використання працівниками Відділу інформації в неслужбових цілях.</w:t>
      </w:r>
    </w:p>
    <w:p w:rsidR="00EB52A7" w:rsidRPr="000B629D" w:rsidRDefault="00EB52A7" w:rsidP="002275DE">
      <w:pPr>
        <w:tabs>
          <w:tab w:val="num" w:pos="180"/>
          <w:tab w:val="left" w:pos="1276"/>
        </w:tabs>
        <w:spacing w:line="276" w:lineRule="auto"/>
        <w:ind w:firstLine="567"/>
        <w:rPr>
          <w:sz w:val="28"/>
          <w:szCs w:val="28"/>
          <w:lang w:val="uk-UA"/>
        </w:rPr>
      </w:pPr>
      <w:r w:rsidRPr="000B629D">
        <w:rPr>
          <w:iCs/>
          <w:sz w:val="28"/>
          <w:szCs w:val="28"/>
          <w:lang w:val="uk-UA"/>
        </w:rPr>
        <w:t>4.3. Договірний відділ має право</w:t>
      </w:r>
      <w:r w:rsidRPr="000B629D">
        <w:rPr>
          <w:sz w:val="28"/>
          <w:szCs w:val="28"/>
          <w:lang w:val="uk-UA"/>
        </w:rPr>
        <w:t>:</w:t>
      </w:r>
    </w:p>
    <w:p w:rsidR="00EB52A7" w:rsidRPr="000B629D" w:rsidRDefault="00EB52A7" w:rsidP="002275DE">
      <w:pPr>
        <w:numPr>
          <w:ilvl w:val="2"/>
          <w:numId w:val="4"/>
        </w:numPr>
        <w:tabs>
          <w:tab w:val="clear" w:pos="720"/>
          <w:tab w:val="num" w:pos="0"/>
          <w:tab w:val="num" w:pos="180"/>
          <w:tab w:val="left" w:pos="36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Вимагати й одержувати від інших структурних підрозділів університету дані для ведення договірної роботи.</w:t>
      </w:r>
    </w:p>
    <w:p w:rsidR="00EB52A7" w:rsidRDefault="00EB52A7" w:rsidP="001A7D11">
      <w:pPr>
        <w:numPr>
          <w:ilvl w:val="2"/>
          <w:numId w:val="4"/>
        </w:numPr>
        <w:tabs>
          <w:tab w:val="clear" w:pos="720"/>
          <w:tab w:val="num" w:pos="0"/>
          <w:tab w:val="num" w:pos="180"/>
          <w:tab w:val="left" w:pos="36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брати</w:t>
      </w:r>
      <w:r w:rsidRPr="000B629D">
        <w:rPr>
          <w:sz w:val="28"/>
          <w:szCs w:val="28"/>
          <w:lang w:val="uk-UA"/>
        </w:rPr>
        <w:t xml:space="preserve"> до виконання й о</w:t>
      </w:r>
      <w:r>
        <w:rPr>
          <w:sz w:val="28"/>
          <w:szCs w:val="28"/>
          <w:lang w:val="uk-UA"/>
        </w:rPr>
        <w:t>формлення документи</w:t>
      </w:r>
      <w:r w:rsidRPr="000B629D">
        <w:rPr>
          <w:sz w:val="28"/>
          <w:szCs w:val="28"/>
          <w:lang w:val="uk-UA"/>
        </w:rPr>
        <w:t>, що суперечать законодавству, порушують договірну і фінансову дисципліну без відповідного розпорядже</w:t>
      </w:r>
      <w:r>
        <w:rPr>
          <w:sz w:val="28"/>
          <w:szCs w:val="28"/>
          <w:lang w:val="uk-UA"/>
        </w:rPr>
        <w:t>ння ректора університету.</w:t>
      </w:r>
    </w:p>
    <w:p w:rsidR="00EB52A7" w:rsidRPr="001A7D11" w:rsidRDefault="00EB52A7" w:rsidP="001A7D11">
      <w:pPr>
        <w:numPr>
          <w:ilvl w:val="2"/>
          <w:numId w:val="4"/>
        </w:numPr>
        <w:tabs>
          <w:tab w:val="clear" w:pos="720"/>
          <w:tab w:val="num" w:pos="0"/>
          <w:tab w:val="num" w:pos="180"/>
          <w:tab w:val="left" w:pos="36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1A7D11">
        <w:rPr>
          <w:sz w:val="28"/>
          <w:szCs w:val="28"/>
          <w:lang w:val="uk-UA"/>
        </w:rPr>
        <w:t xml:space="preserve">За дорученням та погодженням з ректором чи проректором з фінансово-господарської та науково-педагогічної роботи виступати у встановленому порядку від імені університету з питань, що </w:t>
      </w:r>
      <w:r>
        <w:rPr>
          <w:sz w:val="28"/>
          <w:szCs w:val="28"/>
          <w:lang w:val="uk-UA"/>
        </w:rPr>
        <w:t>відноситься до компетенції Відділу у відносинах</w:t>
      </w:r>
      <w:r w:rsidRPr="001A7D11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органами державної влади та місцевого самоврядування, а також з іншими установами, організаціями та</w:t>
      </w:r>
      <w:r w:rsidRPr="001A7D11">
        <w:rPr>
          <w:sz w:val="28"/>
          <w:szCs w:val="28"/>
          <w:lang w:val="uk-UA"/>
        </w:rPr>
        <w:t xml:space="preserve"> закладами.</w:t>
      </w:r>
    </w:p>
    <w:p w:rsidR="00EB52A7" w:rsidRPr="000B629D" w:rsidRDefault="00EB52A7" w:rsidP="002275DE">
      <w:pPr>
        <w:numPr>
          <w:ilvl w:val="2"/>
          <w:numId w:val="14"/>
        </w:numPr>
        <w:tabs>
          <w:tab w:val="left" w:pos="360"/>
          <w:tab w:val="num" w:pos="72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Проводити і брати уча</w:t>
      </w:r>
      <w:r>
        <w:rPr>
          <w:sz w:val="28"/>
          <w:szCs w:val="28"/>
          <w:lang w:val="uk-UA"/>
        </w:rPr>
        <w:t>сть у нарадах з питань фінансово</w:t>
      </w:r>
      <w:r w:rsidRPr="000B629D">
        <w:rPr>
          <w:sz w:val="28"/>
          <w:szCs w:val="28"/>
          <w:lang w:val="uk-UA"/>
        </w:rPr>
        <w:t>-господарської діяльності університету.</w:t>
      </w:r>
    </w:p>
    <w:p w:rsidR="00EB52A7" w:rsidRPr="000B629D" w:rsidRDefault="00EB52A7" w:rsidP="002275DE">
      <w:pPr>
        <w:numPr>
          <w:ilvl w:val="2"/>
          <w:numId w:val="14"/>
        </w:numPr>
        <w:tabs>
          <w:tab w:val="num" w:pos="180"/>
          <w:tab w:val="left" w:pos="360"/>
          <w:tab w:val="left" w:pos="1276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За узгодженням з ректором чи головним бухгалтером залучати експертів і фахівців в області фінансового консалтингу для консультацій, підготовки висновків, рекомендацій і пропозицій.</w:t>
      </w:r>
    </w:p>
    <w:p w:rsidR="00EB52A7" w:rsidRPr="000B629D" w:rsidRDefault="00EB52A7" w:rsidP="002275DE">
      <w:pPr>
        <w:pStyle w:val="BodyText3"/>
        <w:tabs>
          <w:tab w:val="num" w:pos="180"/>
          <w:tab w:val="left" w:pos="360"/>
          <w:tab w:val="left" w:pos="1276"/>
        </w:tabs>
        <w:spacing w:line="276" w:lineRule="auto"/>
        <w:ind w:firstLine="567"/>
        <w:jc w:val="both"/>
        <w:rPr>
          <w:b w:val="0"/>
          <w:bCs w:val="0"/>
          <w:sz w:val="28"/>
          <w:szCs w:val="28"/>
        </w:rPr>
      </w:pPr>
      <w:r w:rsidRPr="000B629D">
        <w:rPr>
          <w:b w:val="0"/>
          <w:bCs w:val="0"/>
          <w:sz w:val="28"/>
          <w:szCs w:val="28"/>
        </w:rPr>
        <w:t xml:space="preserve">4.4. Відповідальність за неналежне і несвоєчасне виконання функцій договірного відділу несе його </w:t>
      </w:r>
      <w:r w:rsidRPr="000B629D">
        <w:rPr>
          <w:b w:val="0"/>
          <w:sz w:val="28"/>
          <w:szCs w:val="28"/>
        </w:rPr>
        <w:t>керівник</w:t>
      </w:r>
      <w:r w:rsidRPr="000B629D">
        <w:rPr>
          <w:b w:val="0"/>
          <w:bCs w:val="0"/>
          <w:sz w:val="28"/>
          <w:szCs w:val="28"/>
        </w:rPr>
        <w:t>.</w:t>
      </w:r>
    </w:p>
    <w:p w:rsidR="00EB52A7" w:rsidRPr="000B629D" w:rsidRDefault="00EB52A7" w:rsidP="00243DAC">
      <w:pPr>
        <w:pStyle w:val="BodyText3"/>
        <w:tabs>
          <w:tab w:val="left" w:pos="360"/>
          <w:tab w:val="left" w:pos="540"/>
        </w:tabs>
        <w:spacing w:line="276" w:lineRule="auto"/>
        <w:rPr>
          <w:sz w:val="28"/>
          <w:szCs w:val="28"/>
        </w:rPr>
      </w:pPr>
    </w:p>
    <w:p w:rsidR="00EB52A7" w:rsidRPr="000B629D" w:rsidRDefault="00EB52A7" w:rsidP="00243DAC">
      <w:pPr>
        <w:pStyle w:val="BodyText3"/>
        <w:tabs>
          <w:tab w:val="left" w:pos="360"/>
          <w:tab w:val="left" w:pos="540"/>
        </w:tabs>
        <w:spacing w:line="276" w:lineRule="auto"/>
        <w:rPr>
          <w:sz w:val="28"/>
          <w:szCs w:val="28"/>
        </w:rPr>
      </w:pPr>
      <w:r w:rsidRPr="000B629D">
        <w:rPr>
          <w:sz w:val="28"/>
          <w:szCs w:val="28"/>
        </w:rPr>
        <w:t>V. Керівництво</w:t>
      </w:r>
    </w:p>
    <w:p w:rsidR="00EB52A7" w:rsidRPr="000B629D" w:rsidRDefault="00EB52A7" w:rsidP="0052236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iCs/>
          <w:sz w:val="28"/>
          <w:szCs w:val="28"/>
          <w:lang w:val="uk-UA"/>
        </w:rPr>
        <w:t xml:space="preserve">5.1. Кваліфікаційні вимоги до </w:t>
      </w:r>
      <w:r w:rsidRPr="000B629D">
        <w:rPr>
          <w:sz w:val="28"/>
          <w:szCs w:val="28"/>
          <w:lang w:val="uk-UA"/>
        </w:rPr>
        <w:t>керівника договірного відділу: повна вища</w:t>
      </w:r>
      <w:r>
        <w:rPr>
          <w:sz w:val="28"/>
          <w:szCs w:val="28"/>
          <w:lang w:val="uk-UA"/>
        </w:rPr>
        <w:t xml:space="preserve"> юридична або економічна</w:t>
      </w:r>
      <w:r w:rsidRPr="000B629D">
        <w:rPr>
          <w:sz w:val="28"/>
          <w:szCs w:val="28"/>
          <w:lang w:val="uk-UA"/>
        </w:rPr>
        <w:t xml:space="preserve"> освіта відповідного напряму підготовки (ма</w:t>
      </w:r>
      <w:r>
        <w:rPr>
          <w:sz w:val="28"/>
          <w:szCs w:val="28"/>
          <w:lang w:val="uk-UA"/>
        </w:rPr>
        <w:t>гістр, спеціаліст)</w:t>
      </w:r>
      <w:r w:rsidRPr="000B629D">
        <w:rPr>
          <w:sz w:val="28"/>
          <w:szCs w:val="28"/>
          <w:lang w:val="uk-UA"/>
        </w:rPr>
        <w:t>.</w:t>
      </w:r>
    </w:p>
    <w:p w:rsidR="00EB52A7" w:rsidRPr="000B629D" w:rsidRDefault="00EB52A7" w:rsidP="0052236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5.2. Керівник договірного відділу працює під безпосереднім керівництвом проректора з фінансово-господарської та науково-педагогічної роботи.</w:t>
      </w:r>
    </w:p>
    <w:p w:rsidR="00EB52A7" w:rsidRPr="000B629D" w:rsidRDefault="00EB52A7" w:rsidP="00243DAC">
      <w:pPr>
        <w:tabs>
          <w:tab w:val="left" w:pos="360"/>
        </w:tabs>
        <w:spacing w:line="276" w:lineRule="auto"/>
        <w:jc w:val="both"/>
        <w:rPr>
          <w:sz w:val="28"/>
          <w:szCs w:val="28"/>
          <w:lang w:val="uk-UA"/>
        </w:rPr>
      </w:pPr>
    </w:p>
    <w:p w:rsidR="00EB52A7" w:rsidRPr="000B629D" w:rsidRDefault="00EB52A7" w:rsidP="00243DAC">
      <w:pPr>
        <w:pStyle w:val="BodyText3"/>
        <w:tabs>
          <w:tab w:val="left" w:pos="360"/>
          <w:tab w:val="left" w:pos="540"/>
        </w:tabs>
        <w:spacing w:line="276" w:lineRule="auto"/>
        <w:rPr>
          <w:sz w:val="28"/>
          <w:szCs w:val="28"/>
        </w:rPr>
      </w:pPr>
      <w:r w:rsidRPr="000B629D">
        <w:rPr>
          <w:sz w:val="28"/>
          <w:szCs w:val="28"/>
        </w:rPr>
        <w:t>VI. Взаємодія з іншими структурними підрозділами</w:t>
      </w:r>
    </w:p>
    <w:p w:rsidR="00EB52A7" w:rsidRPr="000B629D" w:rsidRDefault="00EB52A7" w:rsidP="00522363">
      <w:pPr>
        <w:tabs>
          <w:tab w:val="left" w:pos="0"/>
          <w:tab w:val="left" w:pos="18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Для виконання функцій і реалізації прав, перед</w:t>
      </w:r>
      <w:r>
        <w:rPr>
          <w:sz w:val="28"/>
          <w:szCs w:val="28"/>
          <w:lang w:val="uk-UA"/>
        </w:rPr>
        <w:t>бачених цим Положенням, договірний</w:t>
      </w:r>
      <w:r w:rsidRPr="000B629D">
        <w:rPr>
          <w:sz w:val="28"/>
          <w:szCs w:val="28"/>
          <w:lang w:val="uk-UA"/>
        </w:rPr>
        <w:t xml:space="preserve"> відділ взаємодіє:</w:t>
      </w:r>
    </w:p>
    <w:p w:rsidR="00EB52A7" w:rsidRPr="000B629D" w:rsidRDefault="00EB52A7" w:rsidP="00522363">
      <w:pPr>
        <w:tabs>
          <w:tab w:val="left" w:pos="0"/>
          <w:tab w:val="left" w:pos="18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 xml:space="preserve">6.1. З бухгалтерією університету </w:t>
      </w:r>
    </w:p>
    <w:p w:rsidR="00EB52A7" w:rsidRPr="000B629D" w:rsidRDefault="00EB52A7" w:rsidP="00522363">
      <w:pPr>
        <w:tabs>
          <w:tab w:val="left" w:pos="0"/>
          <w:tab w:val="left" w:pos="180"/>
          <w:tab w:val="left" w:pos="540"/>
        </w:tabs>
        <w:spacing w:line="276" w:lineRule="auto"/>
        <w:ind w:firstLine="567"/>
        <w:jc w:val="both"/>
        <w:rPr>
          <w:i/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ab/>
      </w:r>
      <w:r w:rsidRPr="000B629D">
        <w:rPr>
          <w:i/>
          <w:sz w:val="28"/>
          <w:szCs w:val="28"/>
          <w:lang w:val="uk-UA"/>
        </w:rPr>
        <w:t xml:space="preserve">для одержання: </w:t>
      </w:r>
    </w:p>
    <w:p w:rsidR="00EB52A7" w:rsidRPr="000B629D" w:rsidRDefault="00EB52A7" w:rsidP="00522363">
      <w:pPr>
        <w:numPr>
          <w:ilvl w:val="0"/>
          <w:numId w:val="6"/>
        </w:numPr>
        <w:tabs>
          <w:tab w:val="left" w:pos="180"/>
          <w:tab w:val="left" w:pos="54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даних, необхідних для укладення договорів</w:t>
      </w:r>
    </w:p>
    <w:p w:rsidR="00EB52A7" w:rsidRPr="000B629D" w:rsidRDefault="00EB52A7" w:rsidP="00522363">
      <w:pPr>
        <w:numPr>
          <w:ilvl w:val="0"/>
          <w:numId w:val="6"/>
        </w:numPr>
        <w:tabs>
          <w:tab w:val="left" w:pos="180"/>
          <w:tab w:val="left" w:pos="54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даних, необхідних для складання звітів.</w:t>
      </w:r>
    </w:p>
    <w:p w:rsidR="00EB52A7" w:rsidRPr="000B629D" w:rsidRDefault="00EB52A7" w:rsidP="00522363">
      <w:pPr>
        <w:tabs>
          <w:tab w:val="left" w:pos="0"/>
          <w:tab w:val="left" w:pos="180"/>
          <w:tab w:val="left" w:pos="540"/>
        </w:tabs>
        <w:spacing w:line="276" w:lineRule="auto"/>
        <w:ind w:firstLine="567"/>
        <w:jc w:val="both"/>
        <w:rPr>
          <w:i/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ab/>
      </w:r>
      <w:r w:rsidRPr="000B629D">
        <w:rPr>
          <w:i/>
          <w:sz w:val="28"/>
          <w:szCs w:val="28"/>
          <w:lang w:val="uk-UA"/>
        </w:rPr>
        <w:t>для надання:</w:t>
      </w:r>
    </w:p>
    <w:p w:rsidR="00EB52A7" w:rsidRPr="000B629D" w:rsidRDefault="00EB52A7" w:rsidP="00522363">
      <w:pPr>
        <w:numPr>
          <w:ilvl w:val="0"/>
          <w:numId w:val="7"/>
        </w:numPr>
        <w:tabs>
          <w:tab w:val="left" w:pos="180"/>
          <w:tab w:val="left" w:pos="54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договорів про закупівлю товарів, робіт і послуг університетом та додаткових угод до них</w:t>
      </w:r>
      <w:r>
        <w:rPr>
          <w:sz w:val="28"/>
          <w:szCs w:val="28"/>
          <w:lang w:val="uk-UA"/>
        </w:rPr>
        <w:t>, договорів про навчання за кошти фізичних або юридичних осіб, додаткових угод до них</w:t>
      </w:r>
      <w:r w:rsidRPr="000B629D">
        <w:rPr>
          <w:sz w:val="28"/>
          <w:szCs w:val="28"/>
          <w:lang w:val="uk-UA"/>
        </w:rPr>
        <w:t>;</w:t>
      </w:r>
    </w:p>
    <w:p w:rsidR="00EB52A7" w:rsidRPr="000B629D" w:rsidRDefault="00EB52A7" w:rsidP="00522363">
      <w:pPr>
        <w:numPr>
          <w:ilvl w:val="0"/>
          <w:numId w:val="7"/>
        </w:numPr>
        <w:tabs>
          <w:tab w:val="left" w:pos="180"/>
          <w:tab w:val="left" w:pos="54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даних, необхідних для складання звітів.</w:t>
      </w:r>
    </w:p>
    <w:p w:rsidR="00EB52A7" w:rsidRDefault="00EB52A7" w:rsidP="006D5FCC">
      <w:pPr>
        <w:tabs>
          <w:tab w:val="left" w:pos="0"/>
          <w:tab w:val="left" w:pos="180"/>
        </w:tabs>
        <w:spacing w:line="276" w:lineRule="auto"/>
        <w:ind w:firstLine="567"/>
        <w:rPr>
          <w:color w:val="444444"/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6.2. З юридичним відділом:</w:t>
      </w:r>
      <w:r w:rsidRPr="000B629D">
        <w:rPr>
          <w:color w:val="444444"/>
          <w:sz w:val="28"/>
          <w:szCs w:val="28"/>
        </w:rPr>
        <w:t xml:space="preserve"> </w:t>
      </w:r>
    </w:p>
    <w:p w:rsidR="00EB52A7" w:rsidRPr="00F40165" w:rsidRDefault="00EB52A7" w:rsidP="006D5FCC">
      <w:pPr>
        <w:tabs>
          <w:tab w:val="left" w:pos="0"/>
          <w:tab w:val="left" w:pos="180"/>
        </w:tabs>
        <w:spacing w:line="276" w:lineRule="auto"/>
        <w:ind w:firstLine="567"/>
        <w:rPr>
          <w:color w:val="444444"/>
          <w:sz w:val="28"/>
          <w:szCs w:val="28"/>
          <w:lang w:val="uk-UA"/>
        </w:rPr>
      </w:pPr>
    </w:p>
    <w:p w:rsidR="00EB52A7" w:rsidRPr="000B629D" w:rsidRDefault="00EB52A7" w:rsidP="00522363">
      <w:pPr>
        <w:tabs>
          <w:tab w:val="left" w:pos="0"/>
          <w:tab w:val="left" w:pos="180"/>
        </w:tabs>
        <w:spacing w:line="276" w:lineRule="auto"/>
        <w:ind w:firstLine="567"/>
        <w:rPr>
          <w:i/>
          <w:sz w:val="28"/>
          <w:szCs w:val="28"/>
          <w:lang w:val="uk-UA"/>
        </w:rPr>
      </w:pPr>
      <w:r w:rsidRPr="000B629D">
        <w:rPr>
          <w:i/>
          <w:sz w:val="28"/>
          <w:szCs w:val="28"/>
          <w:lang w:val="uk-UA"/>
        </w:rPr>
        <w:t xml:space="preserve">для одержання: </w:t>
      </w:r>
    </w:p>
    <w:p w:rsidR="00EB52A7" w:rsidRPr="000B629D" w:rsidRDefault="00EB52A7" w:rsidP="00522363">
      <w:pPr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інформації про зміни законодавчої бази щодо роботи університету;</w:t>
      </w:r>
    </w:p>
    <w:p w:rsidR="00EB52A7" w:rsidRPr="000B629D" w:rsidRDefault="00EB52A7" w:rsidP="00522363">
      <w:pPr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роз'яснень чинного</w:t>
      </w:r>
      <w:r w:rsidRPr="000B629D">
        <w:rPr>
          <w:sz w:val="28"/>
          <w:szCs w:val="28"/>
          <w:lang w:val="uk-UA"/>
        </w:rPr>
        <w:t xml:space="preserve"> законодавства і порядку його застосування;</w:t>
      </w:r>
    </w:p>
    <w:p w:rsidR="00EB52A7" w:rsidRPr="000B629D" w:rsidRDefault="00EB52A7" w:rsidP="00522363">
      <w:pPr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аналізу змін і доповнень фінансового, податкового, цивільного законодавства.</w:t>
      </w:r>
    </w:p>
    <w:p w:rsidR="00EB52A7" w:rsidRPr="000B629D" w:rsidRDefault="00EB52A7" w:rsidP="00522363">
      <w:pPr>
        <w:tabs>
          <w:tab w:val="left" w:pos="0"/>
          <w:tab w:val="left" w:pos="180"/>
          <w:tab w:val="left" w:pos="540"/>
        </w:tabs>
        <w:spacing w:line="276" w:lineRule="auto"/>
        <w:ind w:firstLine="567"/>
        <w:jc w:val="both"/>
        <w:rPr>
          <w:i/>
          <w:sz w:val="28"/>
          <w:szCs w:val="28"/>
          <w:lang w:val="uk-UA"/>
        </w:rPr>
      </w:pPr>
      <w:r w:rsidRPr="000B629D">
        <w:rPr>
          <w:i/>
          <w:sz w:val="28"/>
          <w:szCs w:val="28"/>
          <w:lang w:val="uk-UA"/>
        </w:rPr>
        <w:t>для надання:</w:t>
      </w:r>
    </w:p>
    <w:p w:rsidR="00EB52A7" w:rsidRPr="000B629D" w:rsidRDefault="00EB52A7" w:rsidP="00522363">
      <w:pPr>
        <w:numPr>
          <w:ilvl w:val="0"/>
          <w:numId w:val="9"/>
        </w:numPr>
        <w:tabs>
          <w:tab w:val="left" w:pos="180"/>
          <w:tab w:val="left" w:pos="54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на візування договорів про закупівлю товарів, робіт і послуг університетом та додаткових угод до них</w:t>
      </w:r>
      <w:r>
        <w:rPr>
          <w:sz w:val="28"/>
          <w:szCs w:val="28"/>
          <w:lang w:val="uk-UA"/>
        </w:rPr>
        <w:t>, договорів про навчання за кошти фізичних або юридичних осіб, додаткових угод до них, договорів про підготовку фахівців з вищою освітою та додаткових угод до них</w:t>
      </w:r>
      <w:r w:rsidRPr="000B629D">
        <w:rPr>
          <w:sz w:val="28"/>
          <w:szCs w:val="28"/>
          <w:lang w:val="uk-UA"/>
        </w:rPr>
        <w:t>;</w:t>
      </w:r>
    </w:p>
    <w:p w:rsidR="00EB52A7" w:rsidRPr="000B629D" w:rsidRDefault="00EB52A7" w:rsidP="00522363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заявок на пошук необхідних нормативно-правових документів</w:t>
      </w:r>
      <w:r>
        <w:rPr>
          <w:sz w:val="28"/>
          <w:szCs w:val="28"/>
          <w:lang w:val="uk-UA"/>
        </w:rPr>
        <w:t>, а також на роз'яснення чинного</w:t>
      </w:r>
      <w:r w:rsidRPr="000B629D">
        <w:rPr>
          <w:sz w:val="28"/>
          <w:szCs w:val="28"/>
          <w:lang w:val="uk-UA"/>
        </w:rPr>
        <w:t xml:space="preserve"> законодавства.</w:t>
      </w:r>
    </w:p>
    <w:p w:rsidR="00EB52A7" w:rsidRPr="000B629D" w:rsidRDefault="00EB52A7" w:rsidP="00522363">
      <w:pPr>
        <w:tabs>
          <w:tab w:val="left" w:pos="0"/>
          <w:tab w:val="left" w:pos="180"/>
        </w:tabs>
        <w:spacing w:line="276" w:lineRule="auto"/>
        <w:ind w:firstLine="567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6.3. З відділом кадрів:</w:t>
      </w:r>
    </w:p>
    <w:p w:rsidR="00EB52A7" w:rsidRPr="000B629D" w:rsidRDefault="00EB52A7" w:rsidP="00522363">
      <w:pPr>
        <w:tabs>
          <w:tab w:val="left" w:pos="0"/>
          <w:tab w:val="left" w:pos="180"/>
        </w:tabs>
        <w:spacing w:line="276" w:lineRule="auto"/>
        <w:ind w:firstLine="567"/>
        <w:rPr>
          <w:i/>
          <w:sz w:val="28"/>
          <w:szCs w:val="28"/>
          <w:lang w:val="uk-UA"/>
        </w:rPr>
      </w:pPr>
      <w:r w:rsidRPr="000B629D">
        <w:rPr>
          <w:i/>
          <w:sz w:val="28"/>
          <w:szCs w:val="28"/>
          <w:lang w:val="uk-UA"/>
        </w:rPr>
        <w:t xml:space="preserve">для одержання: </w:t>
      </w:r>
    </w:p>
    <w:p w:rsidR="00EB52A7" w:rsidRPr="000B629D" w:rsidRDefault="00EB52A7" w:rsidP="00522363">
      <w:pPr>
        <w:numPr>
          <w:ilvl w:val="0"/>
          <w:numId w:val="10"/>
        </w:numPr>
        <w:tabs>
          <w:tab w:val="left" w:pos="18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наказів про</w:t>
      </w:r>
      <w:r w:rsidRPr="000B629D">
        <w:rPr>
          <w:sz w:val="28"/>
          <w:szCs w:val="28"/>
          <w:lang w:val="uk-UA"/>
        </w:rPr>
        <w:t xml:space="preserve"> зарахування, прийняття, переведення, відрахування студентів та ін.;</w:t>
      </w:r>
    </w:p>
    <w:p w:rsidR="00EB52A7" w:rsidRPr="000B629D" w:rsidRDefault="00EB52A7" w:rsidP="00522363">
      <w:pPr>
        <w:numPr>
          <w:ilvl w:val="0"/>
          <w:numId w:val="10"/>
        </w:numPr>
        <w:tabs>
          <w:tab w:val="left" w:pos="180"/>
          <w:tab w:val="left" w:pos="851"/>
        </w:tabs>
        <w:spacing w:line="276" w:lineRule="auto"/>
        <w:ind w:left="0" w:firstLine="567"/>
        <w:jc w:val="both"/>
        <w:rPr>
          <w:i/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даних, необхідних для складання звітів;</w:t>
      </w:r>
    </w:p>
    <w:p w:rsidR="00EB52A7" w:rsidRPr="000B629D" w:rsidRDefault="00EB52A7" w:rsidP="00522363">
      <w:pPr>
        <w:tabs>
          <w:tab w:val="left" w:pos="0"/>
          <w:tab w:val="left" w:pos="180"/>
          <w:tab w:val="left" w:pos="851"/>
        </w:tabs>
        <w:spacing w:line="276" w:lineRule="auto"/>
        <w:ind w:firstLine="567"/>
        <w:jc w:val="both"/>
        <w:rPr>
          <w:i/>
          <w:sz w:val="28"/>
          <w:szCs w:val="28"/>
          <w:lang w:val="uk-UA"/>
        </w:rPr>
      </w:pPr>
      <w:r w:rsidRPr="000B629D">
        <w:rPr>
          <w:i/>
          <w:sz w:val="28"/>
          <w:szCs w:val="28"/>
          <w:lang w:val="uk-UA"/>
        </w:rPr>
        <w:t>для надання:</w:t>
      </w:r>
    </w:p>
    <w:p w:rsidR="00EB52A7" w:rsidRPr="000B629D" w:rsidRDefault="00EB52A7" w:rsidP="00522363">
      <w:pPr>
        <w:numPr>
          <w:ilvl w:val="0"/>
          <w:numId w:val="11"/>
        </w:numPr>
        <w:tabs>
          <w:tab w:val="left" w:pos="0"/>
          <w:tab w:val="left" w:pos="18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на зберігання в особових справах студентів договорів та додаткових угод про надання освітніх послуг;</w:t>
      </w:r>
    </w:p>
    <w:p w:rsidR="00EB52A7" w:rsidRPr="000B629D" w:rsidRDefault="00EB52A7" w:rsidP="00522363">
      <w:pPr>
        <w:numPr>
          <w:ilvl w:val="0"/>
          <w:numId w:val="11"/>
        </w:numPr>
        <w:tabs>
          <w:tab w:val="left" w:pos="0"/>
          <w:tab w:val="left" w:pos="18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даних, необхідних для складання звітів.</w:t>
      </w:r>
    </w:p>
    <w:p w:rsidR="00EB52A7" w:rsidRPr="000B629D" w:rsidRDefault="00EB52A7" w:rsidP="00522363">
      <w:pPr>
        <w:tabs>
          <w:tab w:val="left" w:pos="0"/>
          <w:tab w:val="left" w:pos="180"/>
        </w:tabs>
        <w:spacing w:line="276" w:lineRule="auto"/>
        <w:ind w:firstLine="567"/>
        <w:rPr>
          <w:color w:val="444444"/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6.4. З приймальною комісією:</w:t>
      </w:r>
      <w:r w:rsidRPr="000B629D">
        <w:rPr>
          <w:color w:val="444444"/>
          <w:sz w:val="28"/>
          <w:szCs w:val="28"/>
        </w:rPr>
        <w:t xml:space="preserve"> </w:t>
      </w:r>
    </w:p>
    <w:p w:rsidR="00EB52A7" w:rsidRPr="000B629D" w:rsidRDefault="00EB52A7" w:rsidP="00522363">
      <w:pPr>
        <w:tabs>
          <w:tab w:val="left" w:pos="0"/>
          <w:tab w:val="left" w:pos="180"/>
        </w:tabs>
        <w:spacing w:line="276" w:lineRule="auto"/>
        <w:ind w:firstLine="567"/>
        <w:rPr>
          <w:i/>
          <w:sz w:val="28"/>
          <w:szCs w:val="28"/>
          <w:lang w:val="uk-UA"/>
        </w:rPr>
      </w:pPr>
      <w:r w:rsidRPr="000B629D">
        <w:rPr>
          <w:i/>
          <w:sz w:val="28"/>
          <w:szCs w:val="28"/>
          <w:lang w:val="uk-UA"/>
        </w:rPr>
        <w:t xml:space="preserve">для одержання: </w:t>
      </w:r>
    </w:p>
    <w:p w:rsidR="00EB52A7" w:rsidRPr="000B629D" w:rsidRDefault="00EB52A7" w:rsidP="00522363">
      <w:pPr>
        <w:numPr>
          <w:ilvl w:val="0"/>
          <w:numId w:val="12"/>
        </w:numPr>
        <w:tabs>
          <w:tab w:val="left" w:pos="0"/>
          <w:tab w:val="left" w:pos="18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рішень про зарахування студентів усіх форм навчання;</w:t>
      </w:r>
    </w:p>
    <w:p w:rsidR="00EB52A7" w:rsidRDefault="00EB52A7" w:rsidP="00522363">
      <w:pPr>
        <w:numPr>
          <w:ilvl w:val="0"/>
          <w:numId w:val="12"/>
        </w:numPr>
        <w:tabs>
          <w:tab w:val="left" w:pos="0"/>
          <w:tab w:val="left" w:pos="180"/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B629D">
        <w:rPr>
          <w:sz w:val="28"/>
          <w:szCs w:val="28"/>
          <w:lang w:val="uk-UA"/>
        </w:rPr>
        <w:t>наказів про зарахування студентів усіх форм навчання.</w:t>
      </w:r>
    </w:p>
    <w:p w:rsidR="00EB52A7" w:rsidRPr="000B629D" w:rsidRDefault="00EB52A7" w:rsidP="00255074">
      <w:pPr>
        <w:tabs>
          <w:tab w:val="left" w:pos="0"/>
          <w:tab w:val="left" w:pos="180"/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 Відділ взаємодіє з іншими структурними підрозділами, які пов’язані з питаннями ведення договірної роботи університету.</w:t>
      </w:r>
    </w:p>
    <w:p w:rsidR="00EB52A7" w:rsidRDefault="00EB52A7" w:rsidP="007C1320">
      <w:pPr>
        <w:tabs>
          <w:tab w:val="left" w:pos="540"/>
          <w:tab w:val="left" w:pos="720"/>
        </w:tabs>
        <w:spacing w:line="276" w:lineRule="auto"/>
        <w:jc w:val="both"/>
        <w:rPr>
          <w:sz w:val="28"/>
          <w:szCs w:val="28"/>
          <w:lang w:val="uk-UA"/>
        </w:rPr>
      </w:pPr>
    </w:p>
    <w:p w:rsidR="00EB52A7" w:rsidRDefault="00EB52A7" w:rsidP="00243DAC">
      <w:pPr>
        <w:tabs>
          <w:tab w:val="left" w:pos="540"/>
          <w:tab w:val="left" w:pos="720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EB52A7" w:rsidRPr="000B629D" w:rsidRDefault="00EB52A7" w:rsidP="00243DAC">
      <w:pPr>
        <w:tabs>
          <w:tab w:val="left" w:pos="540"/>
          <w:tab w:val="left" w:pos="720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EB52A7" w:rsidRPr="009E7DE4" w:rsidRDefault="00EB52A7" w:rsidP="00243DAC">
      <w:pPr>
        <w:tabs>
          <w:tab w:val="left" w:pos="4968"/>
          <w:tab w:val="left" w:pos="6946"/>
        </w:tabs>
        <w:spacing w:line="276" w:lineRule="auto"/>
        <w:rPr>
          <w:b/>
          <w:sz w:val="28"/>
          <w:szCs w:val="28"/>
          <w:lang w:val="uk-UA"/>
        </w:rPr>
      </w:pPr>
      <w:r w:rsidRPr="009E7DE4">
        <w:rPr>
          <w:b/>
          <w:sz w:val="28"/>
          <w:szCs w:val="28"/>
          <w:lang w:val="uk-UA"/>
        </w:rPr>
        <w:t xml:space="preserve">Керівник договірного відділу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9E7DE4">
        <w:rPr>
          <w:b/>
          <w:sz w:val="28"/>
          <w:szCs w:val="28"/>
          <w:lang w:val="uk-UA"/>
        </w:rPr>
        <w:t xml:space="preserve">     Андрій БОГДАНОВИЧ</w:t>
      </w:r>
    </w:p>
    <w:p w:rsidR="00EB52A7" w:rsidRPr="009E7DE4" w:rsidRDefault="00EB52A7" w:rsidP="00243DAC">
      <w:pPr>
        <w:tabs>
          <w:tab w:val="left" w:pos="4968"/>
          <w:tab w:val="left" w:pos="7128"/>
        </w:tabs>
        <w:spacing w:line="276" w:lineRule="auto"/>
        <w:rPr>
          <w:b/>
          <w:sz w:val="28"/>
          <w:szCs w:val="28"/>
          <w:lang w:val="uk-UA"/>
        </w:rPr>
      </w:pPr>
    </w:p>
    <w:p w:rsidR="00EB52A7" w:rsidRDefault="00EB52A7" w:rsidP="00243DAC">
      <w:pPr>
        <w:tabs>
          <w:tab w:val="left" w:pos="540"/>
          <w:tab w:val="left" w:pos="90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EB52A7" w:rsidRPr="009E7DE4" w:rsidRDefault="00EB52A7" w:rsidP="00243DAC">
      <w:pPr>
        <w:tabs>
          <w:tab w:val="left" w:pos="540"/>
          <w:tab w:val="left" w:pos="90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EB52A7" w:rsidRPr="00BF34D2" w:rsidRDefault="00EB52A7" w:rsidP="00243DAC">
      <w:pPr>
        <w:autoSpaceDE w:val="0"/>
        <w:autoSpaceDN w:val="0"/>
        <w:adjustRightInd w:val="0"/>
        <w:spacing w:line="276" w:lineRule="auto"/>
        <w:rPr>
          <w:lang w:val="uk-UA"/>
        </w:rPr>
      </w:pPr>
      <w:r w:rsidRPr="00BF34D2">
        <w:rPr>
          <w:lang w:val="uk-UA"/>
        </w:rPr>
        <w:t>ПОГОДЖЕНО:</w:t>
      </w:r>
    </w:p>
    <w:p w:rsidR="00EB52A7" w:rsidRPr="00BF34D2" w:rsidRDefault="00EB52A7" w:rsidP="00243DAC">
      <w:pPr>
        <w:autoSpaceDE w:val="0"/>
        <w:autoSpaceDN w:val="0"/>
        <w:adjustRightInd w:val="0"/>
        <w:spacing w:line="276" w:lineRule="auto"/>
        <w:rPr>
          <w:b/>
          <w:lang w:val="uk-UA"/>
        </w:rPr>
      </w:pPr>
    </w:p>
    <w:p w:rsidR="00EB52A7" w:rsidRPr="00BF34D2" w:rsidRDefault="00EB52A7" w:rsidP="00243DAC">
      <w:pPr>
        <w:autoSpaceDE w:val="0"/>
        <w:autoSpaceDN w:val="0"/>
        <w:adjustRightInd w:val="0"/>
        <w:spacing w:line="276" w:lineRule="auto"/>
        <w:rPr>
          <w:lang w:val="uk-UA"/>
        </w:rPr>
      </w:pPr>
      <w:r w:rsidRPr="00BF34D2">
        <w:rPr>
          <w:lang w:val="uk-UA"/>
        </w:rPr>
        <w:t xml:space="preserve">Проректор з фінансово-господарської </w:t>
      </w:r>
    </w:p>
    <w:p w:rsidR="00EB52A7" w:rsidRPr="00BF34D2" w:rsidRDefault="00EB52A7" w:rsidP="00243DAC">
      <w:pPr>
        <w:autoSpaceDE w:val="0"/>
        <w:autoSpaceDN w:val="0"/>
        <w:adjustRightInd w:val="0"/>
        <w:spacing w:line="276" w:lineRule="auto"/>
        <w:rPr>
          <w:lang w:val="uk-UA"/>
        </w:rPr>
      </w:pPr>
      <w:r w:rsidRPr="00BF34D2">
        <w:rPr>
          <w:lang w:val="uk-UA"/>
        </w:rPr>
        <w:t>та науково-педагогічної роботи</w:t>
      </w:r>
    </w:p>
    <w:p w:rsidR="00EB52A7" w:rsidRPr="00BF34D2" w:rsidRDefault="00EB52A7" w:rsidP="00243DAC">
      <w:pPr>
        <w:autoSpaceDE w:val="0"/>
        <w:autoSpaceDN w:val="0"/>
        <w:adjustRightInd w:val="0"/>
        <w:spacing w:line="276" w:lineRule="auto"/>
        <w:rPr>
          <w:lang w:val="uk-UA"/>
        </w:rPr>
      </w:pPr>
      <w:r w:rsidRPr="00BF34D2">
        <w:rPr>
          <w:lang w:val="uk-UA"/>
        </w:rPr>
        <w:tab/>
      </w:r>
      <w:r w:rsidRPr="00BF34D2">
        <w:rPr>
          <w:lang w:val="uk-UA"/>
        </w:rPr>
        <w:tab/>
      </w:r>
      <w:r w:rsidRPr="00BF34D2">
        <w:rPr>
          <w:lang w:val="uk-UA"/>
        </w:rPr>
        <w:tab/>
      </w:r>
      <w:r w:rsidRPr="00BF34D2">
        <w:rPr>
          <w:lang w:val="uk-UA"/>
        </w:rPr>
        <w:tab/>
      </w:r>
      <w:r w:rsidRPr="00BF34D2">
        <w:rPr>
          <w:lang w:val="uk-UA"/>
        </w:rPr>
        <w:tab/>
      </w:r>
      <w:r w:rsidRPr="00BF34D2">
        <w:rPr>
          <w:lang w:val="uk-UA"/>
        </w:rPr>
        <w:tab/>
      </w:r>
    </w:p>
    <w:p w:rsidR="00EB52A7" w:rsidRPr="003C721C" w:rsidRDefault="00EB52A7" w:rsidP="007C1320">
      <w:pPr>
        <w:tabs>
          <w:tab w:val="left" w:pos="-1418"/>
          <w:tab w:val="left" w:pos="142"/>
          <w:tab w:val="left" w:pos="284"/>
          <w:tab w:val="left" w:pos="426"/>
          <w:tab w:val="left" w:pos="709"/>
          <w:tab w:val="left" w:pos="851"/>
        </w:tabs>
        <w:spacing w:line="276" w:lineRule="auto"/>
        <w:contextualSpacing/>
        <w:jc w:val="both"/>
        <w:rPr>
          <w:lang w:val="uk-UA"/>
        </w:rPr>
      </w:pPr>
      <w:r w:rsidRPr="00BF34D2">
        <w:rPr>
          <w:lang w:val="uk-UA"/>
        </w:rPr>
        <w:t>_________________ Максим ВІННИК</w:t>
      </w:r>
    </w:p>
    <w:sectPr w:rsidR="00EB52A7" w:rsidRPr="003C721C" w:rsidSect="00EE620C">
      <w:headerReference w:type="even" r:id="rId7"/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A7" w:rsidRDefault="00EB52A7" w:rsidP="000D20A9">
      <w:r>
        <w:separator/>
      </w:r>
    </w:p>
  </w:endnote>
  <w:endnote w:type="continuationSeparator" w:id="0">
    <w:p w:rsidR="00EB52A7" w:rsidRDefault="00EB52A7" w:rsidP="000D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A7" w:rsidRDefault="00EB52A7" w:rsidP="000D20A9">
      <w:r>
        <w:separator/>
      </w:r>
    </w:p>
  </w:footnote>
  <w:footnote w:type="continuationSeparator" w:id="0">
    <w:p w:rsidR="00EB52A7" w:rsidRDefault="00EB52A7" w:rsidP="000D2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A7" w:rsidRDefault="00EB52A7" w:rsidP="00A276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52A7" w:rsidRDefault="00EB52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A7" w:rsidRPr="00587102" w:rsidRDefault="00EB52A7" w:rsidP="00A276EE">
    <w:pPr>
      <w:pStyle w:val="Header"/>
      <w:framePr w:wrap="around" w:vAnchor="text" w:hAnchor="margin" w:xAlign="center" w:y="1"/>
      <w:rPr>
        <w:rStyle w:val="PageNumber"/>
        <w:sz w:val="20"/>
        <w:szCs w:val="20"/>
      </w:rPr>
    </w:pPr>
    <w:r w:rsidRPr="00587102">
      <w:rPr>
        <w:rStyle w:val="PageNumber"/>
        <w:sz w:val="20"/>
        <w:szCs w:val="20"/>
      </w:rPr>
      <w:fldChar w:fldCharType="begin"/>
    </w:r>
    <w:r w:rsidRPr="00587102">
      <w:rPr>
        <w:rStyle w:val="PageNumber"/>
        <w:sz w:val="20"/>
        <w:szCs w:val="20"/>
      </w:rPr>
      <w:instrText xml:space="preserve">PAGE  </w:instrText>
    </w:r>
    <w:r w:rsidRPr="00587102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6</w:t>
    </w:r>
    <w:r w:rsidRPr="00587102">
      <w:rPr>
        <w:rStyle w:val="PageNumber"/>
        <w:sz w:val="20"/>
        <w:szCs w:val="20"/>
      </w:rPr>
      <w:fldChar w:fldCharType="end"/>
    </w:r>
  </w:p>
  <w:p w:rsidR="00EB52A7" w:rsidRPr="001047AA" w:rsidRDefault="00EB52A7">
    <w:pPr>
      <w:pStyle w:val="Head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452"/>
    <w:multiLevelType w:val="hybridMultilevel"/>
    <w:tmpl w:val="DAA21702"/>
    <w:lvl w:ilvl="0" w:tplc="11FA0F3E">
      <w:start w:val="15"/>
      <w:numFmt w:val="bullet"/>
      <w:lvlText w:val="-"/>
      <w:lvlJc w:val="left"/>
      <w:pPr>
        <w:tabs>
          <w:tab w:val="num" w:pos="1429"/>
        </w:tabs>
        <w:ind w:left="720" w:firstLine="709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AF4B79"/>
    <w:multiLevelType w:val="multilevel"/>
    <w:tmpl w:val="5D0AC2B6"/>
    <w:lvl w:ilvl="0">
      <w:start w:val="4"/>
      <w:numFmt w:val="decimal"/>
      <w:lvlText w:val="%1"/>
      <w:lvlJc w:val="left"/>
      <w:pPr>
        <w:ind w:left="565" w:hanging="5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65" w:hanging="56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F417446"/>
    <w:multiLevelType w:val="multilevel"/>
    <w:tmpl w:val="C43CE26C"/>
    <w:lvl w:ilvl="0">
      <w:start w:val="3"/>
      <w:numFmt w:val="decimal"/>
      <w:lvlText w:val="%1"/>
      <w:lvlJc w:val="left"/>
      <w:pPr>
        <w:ind w:left="565" w:hanging="5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5" w:hanging="5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0D73514"/>
    <w:multiLevelType w:val="multilevel"/>
    <w:tmpl w:val="68E808C6"/>
    <w:lvl w:ilvl="0">
      <w:start w:val="3"/>
      <w:numFmt w:val="decimal"/>
      <w:lvlText w:val="%1."/>
      <w:lvlJc w:val="left"/>
      <w:pPr>
        <w:ind w:left="631" w:hanging="6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E8D4680"/>
    <w:multiLevelType w:val="multilevel"/>
    <w:tmpl w:val="BC9E71B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2B36222"/>
    <w:multiLevelType w:val="hybridMultilevel"/>
    <w:tmpl w:val="1CDC6754"/>
    <w:lvl w:ilvl="0" w:tplc="11FA0F3E">
      <w:start w:val="15"/>
      <w:numFmt w:val="bullet"/>
      <w:lvlText w:val="-"/>
      <w:lvlJc w:val="left"/>
      <w:pPr>
        <w:tabs>
          <w:tab w:val="num" w:pos="1429"/>
        </w:tabs>
        <w:ind w:left="720" w:firstLine="709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F24195"/>
    <w:multiLevelType w:val="multilevel"/>
    <w:tmpl w:val="6C14A28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B1913BC"/>
    <w:multiLevelType w:val="multilevel"/>
    <w:tmpl w:val="9B1ABB8A"/>
    <w:lvl w:ilvl="0">
      <w:start w:val="4"/>
      <w:numFmt w:val="decimal"/>
      <w:lvlText w:val="%1."/>
      <w:lvlJc w:val="left"/>
      <w:pPr>
        <w:ind w:left="631" w:hanging="631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1CB6608"/>
    <w:multiLevelType w:val="multilevel"/>
    <w:tmpl w:val="FA0648C4"/>
    <w:lvl w:ilvl="0">
      <w:start w:val="15"/>
      <w:numFmt w:val="bullet"/>
      <w:lvlText w:val="-"/>
      <w:lvlJc w:val="left"/>
      <w:pPr>
        <w:tabs>
          <w:tab w:val="num" w:pos="0"/>
        </w:tabs>
        <w:ind w:left="-709" w:firstLine="709"/>
      </w:pPr>
      <w:rPr>
        <w:rFonts w:ascii="Times New Roman" w:eastAsia="Times New Roman" w:hAnsi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9">
    <w:nsid w:val="348F195D"/>
    <w:multiLevelType w:val="multilevel"/>
    <w:tmpl w:val="8C74DE3E"/>
    <w:lvl w:ilvl="0">
      <w:start w:val="15"/>
      <w:numFmt w:val="bullet"/>
      <w:lvlText w:val="-"/>
      <w:lvlJc w:val="left"/>
      <w:pPr>
        <w:tabs>
          <w:tab w:val="num" w:pos="0"/>
        </w:tabs>
        <w:ind w:left="-709" w:firstLine="709"/>
      </w:pPr>
      <w:rPr>
        <w:rFonts w:ascii="Times New Roman" w:eastAsia="Times New Roman" w:hAnsi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0">
    <w:nsid w:val="397F7137"/>
    <w:multiLevelType w:val="multilevel"/>
    <w:tmpl w:val="3ABA818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3B515DB2"/>
    <w:multiLevelType w:val="multilevel"/>
    <w:tmpl w:val="986603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BFC6227"/>
    <w:multiLevelType w:val="multilevel"/>
    <w:tmpl w:val="699ADA08"/>
    <w:lvl w:ilvl="0">
      <w:start w:val="15"/>
      <w:numFmt w:val="bullet"/>
      <w:lvlText w:val="-"/>
      <w:lvlJc w:val="left"/>
      <w:pPr>
        <w:tabs>
          <w:tab w:val="num" w:pos="0"/>
        </w:tabs>
        <w:ind w:left="-709" w:firstLine="709"/>
      </w:pPr>
      <w:rPr>
        <w:rFonts w:ascii="Times New Roman" w:eastAsia="Times New Roman" w:hAnsi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3">
    <w:nsid w:val="457965C3"/>
    <w:multiLevelType w:val="multilevel"/>
    <w:tmpl w:val="53184738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4">
    <w:nsid w:val="4A6C5AC1"/>
    <w:multiLevelType w:val="multilevel"/>
    <w:tmpl w:val="6E5A10CA"/>
    <w:lvl w:ilvl="0">
      <w:start w:val="3"/>
      <w:numFmt w:val="decimal"/>
      <w:lvlText w:val="%1."/>
      <w:lvlJc w:val="left"/>
      <w:pPr>
        <w:ind w:left="775" w:hanging="7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75" w:hanging="77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775" w:hanging="7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5A7E5F73"/>
    <w:multiLevelType w:val="multilevel"/>
    <w:tmpl w:val="2B62A982"/>
    <w:lvl w:ilvl="0">
      <w:start w:val="15"/>
      <w:numFmt w:val="bullet"/>
      <w:lvlText w:val="-"/>
      <w:lvlJc w:val="left"/>
      <w:pPr>
        <w:tabs>
          <w:tab w:val="num" w:pos="0"/>
        </w:tabs>
        <w:ind w:left="-709" w:firstLine="709"/>
      </w:pPr>
      <w:rPr>
        <w:rFonts w:ascii="Times New Roman" w:eastAsia="Times New Roman" w:hAnsi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6">
    <w:nsid w:val="6A547114"/>
    <w:multiLevelType w:val="multilevel"/>
    <w:tmpl w:val="AF9EBE10"/>
    <w:lvl w:ilvl="0">
      <w:start w:val="3"/>
      <w:numFmt w:val="decimal"/>
      <w:lvlText w:val="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2" w:hanging="709"/>
      </w:pPr>
      <w:rPr>
        <w:rFonts w:cs="Times New Roman" w:hint="default"/>
      </w:rPr>
    </w:lvl>
    <w:lvl w:ilvl="2">
      <w:start w:val="1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7">
    <w:nsid w:val="7CA3404C"/>
    <w:multiLevelType w:val="multilevel"/>
    <w:tmpl w:val="CB4C973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E2761E5"/>
    <w:multiLevelType w:val="multilevel"/>
    <w:tmpl w:val="C12C3E3C"/>
    <w:lvl w:ilvl="0">
      <w:start w:val="15"/>
      <w:numFmt w:val="bullet"/>
      <w:lvlText w:val="-"/>
      <w:lvlJc w:val="left"/>
      <w:pPr>
        <w:tabs>
          <w:tab w:val="num" w:pos="0"/>
        </w:tabs>
        <w:ind w:left="-709" w:firstLine="709"/>
      </w:pPr>
      <w:rPr>
        <w:rFonts w:ascii="Times New Roman" w:eastAsia="Times New Roman" w:hAnsi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7"/>
  </w:num>
  <w:num w:numId="5">
    <w:abstractNumId w:val="13"/>
  </w:num>
  <w:num w:numId="6">
    <w:abstractNumId w:val="8"/>
  </w:num>
  <w:num w:numId="7">
    <w:abstractNumId w:val="9"/>
  </w:num>
  <w:num w:numId="8">
    <w:abstractNumId w:val="12"/>
  </w:num>
  <w:num w:numId="9">
    <w:abstractNumId w:val="18"/>
  </w:num>
  <w:num w:numId="10">
    <w:abstractNumId w:val="15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  <w:num w:numId="15">
    <w:abstractNumId w:val="2"/>
  </w:num>
  <w:num w:numId="16">
    <w:abstractNumId w:val="3"/>
  </w:num>
  <w:num w:numId="17">
    <w:abstractNumId w:val="10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21C"/>
    <w:rsid w:val="00041245"/>
    <w:rsid w:val="0004555F"/>
    <w:rsid w:val="00077318"/>
    <w:rsid w:val="000B629D"/>
    <w:rsid w:val="000C11FF"/>
    <w:rsid w:val="000D20A9"/>
    <w:rsid w:val="00102498"/>
    <w:rsid w:val="001047AA"/>
    <w:rsid w:val="00123916"/>
    <w:rsid w:val="001A7D11"/>
    <w:rsid w:val="001E01E1"/>
    <w:rsid w:val="001F2394"/>
    <w:rsid w:val="002275DE"/>
    <w:rsid w:val="00233236"/>
    <w:rsid w:val="00243DAC"/>
    <w:rsid w:val="00255074"/>
    <w:rsid w:val="002705A3"/>
    <w:rsid w:val="00337621"/>
    <w:rsid w:val="00352FD7"/>
    <w:rsid w:val="003C721C"/>
    <w:rsid w:val="0045712D"/>
    <w:rsid w:val="00466EF3"/>
    <w:rsid w:val="004A381A"/>
    <w:rsid w:val="004D2EEB"/>
    <w:rsid w:val="00522363"/>
    <w:rsid w:val="00531E0E"/>
    <w:rsid w:val="00587102"/>
    <w:rsid w:val="005D68AF"/>
    <w:rsid w:val="00651E6A"/>
    <w:rsid w:val="00672A71"/>
    <w:rsid w:val="006A1CAF"/>
    <w:rsid w:val="006B4181"/>
    <w:rsid w:val="006C6D1C"/>
    <w:rsid w:val="006D54FA"/>
    <w:rsid w:val="006D5FCC"/>
    <w:rsid w:val="006F4659"/>
    <w:rsid w:val="0072389F"/>
    <w:rsid w:val="007C1320"/>
    <w:rsid w:val="007C793D"/>
    <w:rsid w:val="008007CE"/>
    <w:rsid w:val="0082090A"/>
    <w:rsid w:val="008504D7"/>
    <w:rsid w:val="00850635"/>
    <w:rsid w:val="00853D70"/>
    <w:rsid w:val="008E77D2"/>
    <w:rsid w:val="008F63E9"/>
    <w:rsid w:val="009077F7"/>
    <w:rsid w:val="00966471"/>
    <w:rsid w:val="009964E5"/>
    <w:rsid w:val="009C7DC3"/>
    <w:rsid w:val="009D568C"/>
    <w:rsid w:val="009D62BF"/>
    <w:rsid w:val="009E7DE4"/>
    <w:rsid w:val="009F44AF"/>
    <w:rsid w:val="009F766A"/>
    <w:rsid w:val="00A03321"/>
    <w:rsid w:val="00A276EE"/>
    <w:rsid w:val="00A41A18"/>
    <w:rsid w:val="00A6327C"/>
    <w:rsid w:val="00A75308"/>
    <w:rsid w:val="00A82F49"/>
    <w:rsid w:val="00B24C87"/>
    <w:rsid w:val="00B508BE"/>
    <w:rsid w:val="00B5526F"/>
    <w:rsid w:val="00B83202"/>
    <w:rsid w:val="00BB5AD3"/>
    <w:rsid w:val="00BF34D2"/>
    <w:rsid w:val="00C9012E"/>
    <w:rsid w:val="00D77045"/>
    <w:rsid w:val="00D92966"/>
    <w:rsid w:val="00DC68EB"/>
    <w:rsid w:val="00DC7E51"/>
    <w:rsid w:val="00DF324B"/>
    <w:rsid w:val="00E264EC"/>
    <w:rsid w:val="00E42361"/>
    <w:rsid w:val="00EB3D79"/>
    <w:rsid w:val="00EB52A7"/>
    <w:rsid w:val="00EB660B"/>
    <w:rsid w:val="00EE620C"/>
    <w:rsid w:val="00F11090"/>
    <w:rsid w:val="00F40165"/>
    <w:rsid w:val="00F508D6"/>
    <w:rsid w:val="00F8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1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721C"/>
    <w:pPr>
      <w:keepNext/>
      <w:jc w:val="center"/>
      <w:outlineLvl w:val="0"/>
    </w:pPr>
    <w:rPr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721C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3C721C"/>
    <w:pPr>
      <w:jc w:val="center"/>
    </w:pPr>
    <w:rPr>
      <w:b/>
      <w:bCs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C721C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HeaderChar"/>
    <w:uiPriority w:val="99"/>
    <w:rsid w:val="003C72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721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C721C"/>
    <w:rPr>
      <w:rFonts w:cs="Times New Roman"/>
    </w:rPr>
  </w:style>
  <w:style w:type="paragraph" w:styleId="ListParagraph">
    <w:name w:val="List Paragraph"/>
    <w:basedOn w:val="Normal"/>
    <w:uiPriority w:val="99"/>
    <w:qFormat/>
    <w:rsid w:val="00243DAC"/>
    <w:pPr>
      <w:ind w:left="720"/>
      <w:contextualSpacing/>
    </w:pPr>
  </w:style>
  <w:style w:type="paragraph" w:customStyle="1" w:styleId="PreformattedText">
    <w:name w:val="Preformatted Text"/>
    <w:basedOn w:val="Normal"/>
    <w:uiPriority w:val="99"/>
    <w:rsid w:val="0082090A"/>
    <w:pPr>
      <w:widowControl w:val="0"/>
      <w:autoSpaceDE w:val="0"/>
      <w:autoSpaceDN w:val="0"/>
      <w:adjustRightInd w:val="0"/>
    </w:pPr>
    <w:rPr>
      <w:sz w:val="20"/>
      <w:szCs w:val="20"/>
      <w:lang w:val="uk-UA" w:eastAsia="zh-CN" w:bidi="hi-IN"/>
    </w:rPr>
  </w:style>
  <w:style w:type="character" w:styleId="Emphasis">
    <w:name w:val="Emphasis"/>
    <w:basedOn w:val="DefaultParagraphFont"/>
    <w:uiPriority w:val="99"/>
    <w:qFormat/>
    <w:rsid w:val="00C9012E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semiHidden/>
    <w:rsid w:val="001047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47A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444</TotalTime>
  <Pages>6</Pages>
  <Words>1756</Words>
  <Characters>10012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ABohdanovych</dc:creator>
  <cp:keywords/>
  <dc:description/>
  <cp:lastModifiedBy>prisyagnaya</cp:lastModifiedBy>
  <cp:revision>17</cp:revision>
  <cp:lastPrinted>2020-01-31T10:32:00Z</cp:lastPrinted>
  <dcterms:created xsi:type="dcterms:W3CDTF">2020-01-14T07:35:00Z</dcterms:created>
  <dcterms:modified xsi:type="dcterms:W3CDTF">2020-02-03T13:33:00Z</dcterms:modified>
</cp:coreProperties>
</file>